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15086A" w:rsidP="0015086A" w:rsidRDefault="0015086A" w14:paraId="40ACEC1B" w14:textId="77777777">
      <w:pPr>
        <w:pStyle w:val="NoSpacing"/>
        <w:rPr>
          <w:rFonts w:eastAsiaTheme="minorEastAsia"/>
        </w:rPr>
      </w:pPr>
    </w:p>
    <w:p w:rsidR="0015086A" w:rsidP="584526A7" w:rsidRDefault="0015086A" w14:paraId="44EA9489" w14:textId="62556F98">
      <w:pPr>
        <w:pStyle w:val="NoSpacing"/>
        <w:jc w:val="right"/>
        <w:rPr>
          <w:rFonts w:eastAsia="" w:eastAsiaTheme="minorEastAsia"/>
        </w:rPr>
      </w:pPr>
      <w:r>
        <w:rPr>
          <w:rFonts w:eastAsiaTheme="minorEastAsia"/>
          <w:noProof/>
          <w:lang w:eastAsia="en-GB"/>
          <w14:ligatures w14:val="none"/>
        </w:rPr>
        <w:drawing>
          <wp:anchor distT="0" distB="0" distL="114300" distR="114300" simplePos="0" relativeHeight="251658240" behindDoc="1" locked="0" layoutInCell="1" allowOverlap="1" wp14:anchorId="30735B89" wp14:editId="548B6A77">
            <wp:simplePos x="0" y="0"/>
            <wp:positionH relativeFrom="column">
              <wp:posOffset>3657600</wp:posOffset>
            </wp:positionH>
            <wp:positionV relativeFrom="paragraph">
              <wp:posOffset>10160</wp:posOffset>
            </wp:positionV>
            <wp:extent cx="2725420" cy="587375"/>
            <wp:effectExtent l="0" t="0" r="0" b="0"/>
            <wp:wrapTight wrapText="bothSides">
              <wp:wrapPolygon edited="0">
                <wp:start x="1057" y="2802"/>
                <wp:lineTo x="755" y="7005"/>
                <wp:lineTo x="755" y="11209"/>
                <wp:lineTo x="1208" y="16813"/>
                <wp:lineTo x="2416" y="16813"/>
                <wp:lineTo x="20382" y="15412"/>
                <wp:lineTo x="20382" y="8406"/>
                <wp:lineTo x="2567" y="2802"/>
                <wp:lineTo x="1057" y="2802"/>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FTA_ALBERT_transparent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25420" cy="587375"/>
                    </a:xfrm>
                    <a:prstGeom prst="rect">
                      <a:avLst/>
                    </a:prstGeom>
                  </pic:spPr>
                </pic:pic>
              </a:graphicData>
            </a:graphic>
          </wp:anchor>
        </w:drawing>
      </w:r>
      <w:r w:rsidR="6D2D7E58">
        <w:drawing>
          <wp:inline wp14:editId="6D2D7E58" wp14:anchorId="508C323C">
            <wp:extent cx="2034686" cy="551061"/>
            <wp:effectExtent l="0" t="0" r="0" b="0"/>
            <wp:docPr id="538623790" name="" title=""/>
            <wp:cNvGraphicFramePr>
              <a:graphicFrameLocks noChangeAspect="1"/>
            </wp:cNvGraphicFramePr>
            <a:graphic>
              <a:graphicData uri="http://schemas.openxmlformats.org/drawingml/2006/picture">
                <pic:pic>
                  <pic:nvPicPr>
                    <pic:cNvPr id="0" name=""/>
                    <pic:cNvPicPr/>
                  </pic:nvPicPr>
                  <pic:blipFill>
                    <a:blip r:embed="Rcf561cb2ad69492a">
                      <a:extLst>
                        <a:ext xmlns:a="http://schemas.openxmlformats.org/drawingml/2006/main" uri="{28A0092B-C50C-407E-A947-70E740481C1C}">
                          <a14:useLocalDpi val="0"/>
                        </a:ext>
                      </a:extLst>
                    </a:blip>
                    <a:stretch>
                      <a:fillRect/>
                    </a:stretch>
                  </pic:blipFill>
                  <pic:spPr>
                    <a:xfrm>
                      <a:off x="0" y="0"/>
                      <a:ext cx="2034686" cy="551061"/>
                    </a:xfrm>
                    <a:prstGeom prst="rect">
                      <a:avLst/>
                    </a:prstGeom>
                  </pic:spPr>
                </pic:pic>
              </a:graphicData>
            </a:graphic>
          </wp:inline>
        </w:drawing>
      </w:r>
    </w:p>
    <w:p w:rsidR="0015086A" w:rsidP="0015086A" w:rsidRDefault="0015086A" w14:paraId="7651259B" w14:textId="0353084D">
      <w:pPr>
        <w:pStyle w:val="NoSpacing"/>
      </w:pPr>
    </w:p>
    <w:p w:rsidR="0015086A" w:rsidP="0015086A" w:rsidRDefault="0015086A" w14:paraId="221CA359" w14:textId="77777777">
      <w:pPr>
        <w:pStyle w:val="NoSpacing"/>
        <w:jc w:val="center"/>
        <w:rPr>
          <w:rFonts w:eastAsiaTheme="minorEastAsia"/>
          <w:i/>
        </w:rPr>
      </w:pPr>
    </w:p>
    <w:p w:rsidR="0015086A" w:rsidP="0015086A" w:rsidRDefault="0015086A" w14:paraId="3FB34082" w14:textId="77777777">
      <w:pPr>
        <w:pStyle w:val="NoSpacing"/>
        <w:rPr>
          <w:rFonts w:eastAsiaTheme="minorEastAsia"/>
          <w:i/>
        </w:rPr>
      </w:pPr>
    </w:p>
    <w:p w:rsidRPr="0015086A" w:rsidR="0015086A" w:rsidP="0015086A" w:rsidRDefault="0015086A" w14:paraId="5ABE9763" w14:textId="77777777">
      <w:pPr>
        <w:pStyle w:val="NoSpacing"/>
        <w:rPr>
          <w:rFonts w:eastAsiaTheme="minorEastAsia"/>
          <w:i/>
        </w:rPr>
      </w:pPr>
      <w:r w:rsidRPr="0015086A">
        <w:rPr>
          <w:rFonts w:eastAsiaTheme="minorEastAsia"/>
          <w:i/>
        </w:rPr>
        <w:t>Embargoed until 8am Tuesday 21</w:t>
      </w:r>
      <w:r w:rsidRPr="0015086A">
        <w:rPr>
          <w:rFonts w:eastAsiaTheme="minorEastAsia"/>
          <w:i/>
          <w:vertAlign w:val="superscript"/>
        </w:rPr>
        <w:t>st</w:t>
      </w:r>
      <w:r w:rsidRPr="0015086A">
        <w:rPr>
          <w:rFonts w:eastAsiaTheme="minorEastAsia"/>
          <w:i/>
        </w:rPr>
        <w:t xml:space="preserve"> November 2023</w:t>
      </w:r>
    </w:p>
    <w:p w:rsidR="0015086A" w:rsidP="0015086A" w:rsidRDefault="0015086A" w14:paraId="5CC29AD6" w14:textId="77777777">
      <w:pPr>
        <w:pStyle w:val="NoSpacing"/>
        <w:jc w:val="center"/>
        <w:rPr>
          <w:rFonts w:eastAsiaTheme="minorEastAsia"/>
          <w:b/>
          <w:bCs/>
        </w:rPr>
      </w:pPr>
    </w:p>
    <w:p w:rsidR="0015086A" w:rsidP="0015086A" w:rsidRDefault="0015086A" w14:paraId="30BAF6D5" w14:textId="77777777">
      <w:pPr>
        <w:pStyle w:val="NoSpacing"/>
        <w:jc w:val="center"/>
        <w:rPr>
          <w:rFonts w:eastAsiaTheme="minorEastAsia"/>
          <w:b/>
          <w:bCs/>
        </w:rPr>
      </w:pPr>
      <w:r w:rsidRPr="4863E78D">
        <w:rPr>
          <w:rFonts w:eastAsiaTheme="minorEastAsia"/>
          <w:b/>
          <w:bCs/>
        </w:rPr>
        <w:t>Piloting a path to net zero for the film and high-end television industries</w:t>
      </w:r>
    </w:p>
    <w:p w:rsidRPr="003B4A56" w:rsidR="0015086A" w:rsidP="0015086A" w:rsidRDefault="0015086A" w14:paraId="0F9C2339" w14:textId="77777777">
      <w:pPr>
        <w:pStyle w:val="NoSpacing"/>
        <w:jc w:val="center"/>
        <w:rPr>
          <w:rFonts w:eastAsiaTheme="minorEastAsia"/>
          <w:b/>
          <w:bCs/>
        </w:rPr>
      </w:pPr>
    </w:p>
    <w:p w:rsidRPr="003B4A56" w:rsidR="0015086A" w:rsidP="0015086A" w:rsidRDefault="0015086A" w14:paraId="73FFED03" w14:textId="77777777">
      <w:pPr>
        <w:pStyle w:val="NoSpacing"/>
        <w:jc w:val="center"/>
        <w:rPr>
          <w:rFonts w:eastAsiaTheme="minorEastAsia"/>
          <w:i/>
          <w:iCs/>
        </w:rPr>
      </w:pPr>
      <w:r w:rsidRPr="4863E78D">
        <w:rPr>
          <w:rFonts w:eastAsiaTheme="minorEastAsia"/>
          <w:i/>
          <w:iCs/>
        </w:rPr>
        <w:t>The Screen New Deal Transformation Plan for Wales sets out plans for addressing energy use and waste</w:t>
      </w:r>
    </w:p>
    <w:p w:rsidRPr="00625D6D" w:rsidR="0015086A" w:rsidP="0015086A" w:rsidRDefault="0015086A" w14:paraId="3C348BD8" w14:textId="77777777">
      <w:pPr>
        <w:pStyle w:val="NoSpacing"/>
        <w:rPr>
          <w:rFonts w:eastAsiaTheme="minorEastAsia"/>
        </w:rPr>
      </w:pPr>
    </w:p>
    <w:p w:rsidR="0015086A" w:rsidP="0015086A" w:rsidRDefault="0015086A" w14:paraId="46E5ABC5" w14:textId="77777777">
      <w:pPr>
        <w:pStyle w:val="NoSpacing"/>
        <w:rPr>
          <w:rFonts w:eastAsiaTheme="minorEastAsia"/>
        </w:rPr>
      </w:pPr>
      <w:r w:rsidRPr="4863E78D">
        <w:rPr>
          <w:rFonts w:eastAsiaTheme="minorEastAsia"/>
        </w:rPr>
        <w:t xml:space="preserve">BAFTA </w:t>
      </w:r>
      <w:proofErr w:type="gramStart"/>
      <w:r w:rsidRPr="4863E78D">
        <w:rPr>
          <w:rFonts w:eastAsiaTheme="minorEastAsia"/>
        </w:rPr>
        <w:t>albert</w:t>
      </w:r>
      <w:proofErr w:type="gramEnd"/>
      <w:r w:rsidRPr="4863E78D">
        <w:rPr>
          <w:rFonts w:eastAsiaTheme="minorEastAsia"/>
        </w:rPr>
        <w:t xml:space="preserve"> today outlined the key recommendations from the Screen New Deal (SND) Transformation Plan for Wales, setting out a path to a sustainable future for the film and high-end television industries alongside its second annual Production Summit, held today in Cardiff. </w:t>
      </w:r>
    </w:p>
    <w:p w:rsidR="0015086A" w:rsidP="0015086A" w:rsidRDefault="0015086A" w14:paraId="73FB7749" w14:textId="77777777">
      <w:pPr>
        <w:pStyle w:val="NoSpacing"/>
        <w:rPr>
          <w:rFonts w:eastAsiaTheme="minorEastAsia"/>
        </w:rPr>
      </w:pPr>
    </w:p>
    <w:p w:rsidR="0015086A" w:rsidP="0015086A" w:rsidRDefault="0015086A" w14:paraId="111C19BE" w14:textId="77777777">
      <w:pPr>
        <w:pStyle w:val="NoSpacing"/>
        <w:rPr>
          <w:rFonts w:eastAsiaTheme="minorEastAsia"/>
        </w:rPr>
      </w:pPr>
      <w:r w:rsidRPr="4863E78D">
        <w:rPr>
          <w:rFonts w:eastAsiaTheme="minorEastAsia"/>
        </w:rPr>
        <w:t>This landmark report covers the changes to transport, energy use, waste and culture needed to meet net zero targets, distilling th</w:t>
      </w:r>
      <w:bookmarkStart w:name="_GoBack" w:id="0"/>
      <w:bookmarkEnd w:id="0"/>
      <w:r w:rsidRPr="4863E78D">
        <w:rPr>
          <w:rFonts w:eastAsiaTheme="minorEastAsia"/>
        </w:rPr>
        <w:t xml:space="preserve">ese actions into a clear timeline. </w:t>
      </w:r>
    </w:p>
    <w:p w:rsidR="0015086A" w:rsidP="0015086A" w:rsidRDefault="0015086A" w14:paraId="7E1448FD" w14:textId="77777777">
      <w:pPr>
        <w:pStyle w:val="NoSpacing"/>
        <w:rPr>
          <w:rFonts w:eastAsiaTheme="minorEastAsia"/>
        </w:rPr>
      </w:pPr>
    </w:p>
    <w:p w:rsidR="0015086A" w:rsidP="0015086A" w:rsidRDefault="0015086A" w14:paraId="6B41103D" w14:textId="77777777">
      <w:pPr>
        <w:pStyle w:val="NoSpacing"/>
        <w:rPr>
          <w:rFonts w:eastAsiaTheme="minorEastAsia"/>
          <w:color w:val="000000" w:themeColor="text1"/>
        </w:rPr>
      </w:pPr>
      <w:r w:rsidRPr="4863E78D">
        <w:rPr>
          <w:rFonts w:eastAsiaTheme="minorEastAsia"/>
        </w:rPr>
        <w:t xml:space="preserve">The series of key recommendations for production teams, commissioners, broadcasters and funding bodies was produced by Arup and </w:t>
      </w:r>
      <w:r w:rsidRPr="4863E78D">
        <w:rPr>
          <w:rFonts w:eastAsiaTheme="minorEastAsia"/>
          <w:color w:val="000000" w:themeColor="text1"/>
        </w:rPr>
        <w:t xml:space="preserve">BAFTA </w:t>
      </w:r>
      <w:proofErr w:type="gramStart"/>
      <w:r w:rsidRPr="4863E78D">
        <w:rPr>
          <w:rFonts w:eastAsiaTheme="minorEastAsia"/>
          <w:color w:val="000000" w:themeColor="text1"/>
        </w:rPr>
        <w:t>albert</w:t>
      </w:r>
      <w:proofErr w:type="gramEnd"/>
      <w:r w:rsidRPr="4863E78D">
        <w:rPr>
          <w:rFonts w:eastAsiaTheme="minorEastAsia"/>
          <w:color w:val="000000" w:themeColor="text1"/>
        </w:rPr>
        <w:t xml:space="preserve">, supported by the BFI through its National Lottery Research and Statistics Fund. </w:t>
      </w:r>
    </w:p>
    <w:p w:rsidR="0015086A" w:rsidP="0015086A" w:rsidRDefault="0015086A" w14:paraId="3A18D797" w14:textId="77777777">
      <w:pPr>
        <w:pStyle w:val="NoSpacing"/>
        <w:rPr>
          <w:rFonts w:eastAsiaTheme="minorEastAsia"/>
        </w:rPr>
      </w:pPr>
    </w:p>
    <w:p w:rsidRPr="009711DD" w:rsidR="0015086A" w:rsidP="0015086A" w:rsidRDefault="0015086A" w14:paraId="66139731" w14:textId="77777777">
      <w:pPr>
        <w:pStyle w:val="NoSpacing"/>
        <w:rPr>
          <w:rFonts w:eastAsiaTheme="minorEastAsia"/>
        </w:rPr>
      </w:pPr>
      <w:r w:rsidRPr="4863E78D">
        <w:rPr>
          <w:rFonts w:eastAsiaTheme="minorEastAsia"/>
        </w:rPr>
        <w:t>Recommendations include:</w:t>
      </w:r>
    </w:p>
    <w:p w:rsidRPr="009711DD" w:rsidR="0015086A" w:rsidP="0015086A" w:rsidRDefault="0015086A" w14:paraId="189C1CC1" w14:textId="77777777">
      <w:pPr>
        <w:pStyle w:val="NoSpacing"/>
        <w:numPr>
          <w:ilvl w:val="0"/>
          <w:numId w:val="1"/>
        </w:numPr>
        <w:rPr>
          <w:rFonts w:eastAsiaTheme="minorEastAsia"/>
        </w:rPr>
      </w:pPr>
      <w:r w:rsidRPr="4863E78D">
        <w:rPr>
          <w:rFonts w:eastAsiaTheme="minorEastAsia"/>
        </w:rPr>
        <w:t xml:space="preserve">Shifting to </w:t>
      </w:r>
      <w:r w:rsidRPr="4863E78D">
        <w:rPr>
          <w:rFonts w:eastAsiaTheme="minorEastAsia"/>
          <w:b/>
          <w:bCs/>
        </w:rPr>
        <w:t>renewable energy for productions</w:t>
      </w:r>
      <w:r w:rsidRPr="4863E78D">
        <w:rPr>
          <w:rFonts w:eastAsiaTheme="minorEastAsia"/>
        </w:rPr>
        <w:t xml:space="preserve"> on location by replacing diesel generators with battery power or </w:t>
      </w:r>
      <w:proofErr w:type="spellStart"/>
      <w:r w:rsidRPr="4863E78D">
        <w:rPr>
          <w:rFonts w:eastAsiaTheme="minorEastAsia"/>
        </w:rPr>
        <w:t>hydrotreated</w:t>
      </w:r>
      <w:proofErr w:type="spellEnd"/>
      <w:r w:rsidRPr="4863E78D">
        <w:rPr>
          <w:rFonts w:eastAsiaTheme="minorEastAsia"/>
        </w:rPr>
        <w:t xml:space="preserve"> vegetable oil (HVO) in the short term; upgrading studio spaces to use less energy and generate their own where possible through wind or solar power;</w:t>
      </w:r>
    </w:p>
    <w:p w:rsidRPr="009711DD" w:rsidR="0015086A" w:rsidP="0015086A" w:rsidRDefault="0015086A" w14:paraId="3807C572" w14:textId="77777777">
      <w:pPr>
        <w:pStyle w:val="NoSpacing"/>
        <w:numPr>
          <w:ilvl w:val="0"/>
          <w:numId w:val="1"/>
        </w:numPr>
        <w:rPr>
          <w:rFonts w:eastAsiaTheme="minorEastAsia"/>
        </w:rPr>
      </w:pPr>
      <w:r w:rsidRPr="4863E78D">
        <w:rPr>
          <w:rFonts w:eastAsiaTheme="minorEastAsia"/>
        </w:rPr>
        <w:t xml:space="preserve">A </w:t>
      </w:r>
      <w:r w:rsidRPr="4863E78D">
        <w:rPr>
          <w:rFonts w:eastAsiaTheme="minorEastAsia"/>
          <w:b/>
          <w:bCs/>
        </w:rPr>
        <w:t>fundamental overhaul of transport options</w:t>
      </w:r>
      <w:r w:rsidRPr="4863E78D">
        <w:rPr>
          <w:rFonts w:eastAsiaTheme="minorEastAsia"/>
        </w:rPr>
        <w:t xml:space="preserve"> to eliminate fossil fuels, prioritising renewable energy sources such as electric cars and using virtual production methods wherever possible;</w:t>
      </w:r>
    </w:p>
    <w:p w:rsidRPr="009711DD" w:rsidR="0015086A" w:rsidP="0015086A" w:rsidRDefault="0015086A" w14:paraId="1D2E7C22" w14:textId="77777777">
      <w:pPr>
        <w:pStyle w:val="NoSpacing"/>
        <w:numPr>
          <w:ilvl w:val="0"/>
          <w:numId w:val="1"/>
        </w:numPr>
        <w:rPr>
          <w:rFonts w:eastAsiaTheme="minorEastAsia"/>
        </w:rPr>
      </w:pPr>
      <w:r w:rsidRPr="4863E78D">
        <w:rPr>
          <w:rFonts w:eastAsiaTheme="minorEastAsia"/>
        </w:rPr>
        <w:t xml:space="preserve">Creating a </w:t>
      </w:r>
      <w:r w:rsidRPr="4863E78D">
        <w:rPr>
          <w:rFonts w:eastAsiaTheme="minorEastAsia"/>
          <w:b/>
          <w:bCs/>
        </w:rPr>
        <w:t>circular approach to materials and assets</w:t>
      </w:r>
      <w:r w:rsidRPr="4863E78D">
        <w:rPr>
          <w:rFonts w:eastAsiaTheme="minorEastAsia"/>
        </w:rPr>
        <w:t xml:space="preserve"> used in production, establishing rental and reuse systems for </w:t>
      </w:r>
      <w:r w:rsidRPr="4863E78D">
        <w:rPr>
          <w:rFonts w:eastAsiaTheme="minorEastAsia"/>
          <w:b/>
          <w:bCs/>
        </w:rPr>
        <w:t>set materials</w:t>
      </w:r>
      <w:r w:rsidRPr="4863E78D">
        <w:rPr>
          <w:rFonts w:eastAsiaTheme="minorEastAsia"/>
        </w:rPr>
        <w:t xml:space="preserve">, costumes and kit; ensuring that </w:t>
      </w:r>
      <w:r w:rsidRPr="4863E78D">
        <w:rPr>
          <w:rFonts w:eastAsiaTheme="minorEastAsia"/>
          <w:b/>
          <w:bCs/>
        </w:rPr>
        <w:t>food</w:t>
      </w:r>
      <w:r w:rsidRPr="4863E78D">
        <w:rPr>
          <w:rFonts w:eastAsiaTheme="minorEastAsia"/>
        </w:rPr>
        <w:t xml:space="preserve"> provided on set favours locally produced and low carbon options;</w:t>
      </w:r>
    </w:p>
    <w:p w:rsidRPr="009711DD" w:rsidR="0015086A" w:rsidP="0015086A" w:rsidRDefault="0015086A" w14:paraId="1B5CF667" w14:textId="77777777">
      <w:pPr>
        <w:pStyle w:val="NoSpacing"/>
        <w:numPr>
          <w:ilvl w:val="0"/>
          <w:numId w:val="1"/>
        </w:numPr>
        <w:rPr>
          <w:rFonts w:eastAsiaTheme="minorEastAsia"/>
        </w:rPr>
      </w:pPr>
      <w:r w:rsidRPr="4863E78D">
        <w:rPr>
          <w:rFonts w:eastAsiaTheme="minorEastAsia"/>
        </w:rPr>
        <w:t xml:space="preserve">Boosting the </w:t>
      </w:r>
      <w:r w:rsidRPr="4863E78D">
        <w:rPr>
          <w:rFonts w:eastAsiaTheme="minorEastAsia"/>
          <w:b/>
          <w:bCs/>
        </w:rPr>
        <w:t>training and information</w:t>
      </w:r>
      <w:r w:rsidRPr="4863E78D">
        <w:rPr>
          <w:rFonts w:eastAsiaTheme="minorEastAsia"/>
        </w:rPr>
        <w:t xml:space="preserve"> available to production teams about the sustainability of existing production approaches; working with </w:t>
      </w:r>
      <w:r w:rsidRPr="4863E78D">
        <w:rPr>
          <w:rFonts w:eastAsiaTheme="minorEastAsia"/>
          <w:b/>
          <w:bCs/>
        </w:rPr>
        <w:t>suppliers</w:t>
      </w:r>
      <w:r w:rsidRPr="4863E78D">
        <w:rPr>
          <w:rFonts w:eastAsiaTheme="minorEastAsia"/>
        </w:rPr>
        <w:t xml:space="preserve"> to the screen industry to reduce their waste and carbon footprints;</w:t>
      </w:r>
    </w:p>
    <w:p w:rsidRPr="009711DD" w:rsidR="0015086A" w:rsidP="0015086A" w:rsidRDefault="0015086A" w14:paraId="58657CEC" w14:textId="77777777">
      <w:pPr>
        <w:pStyle w:val="NoSpacing"/>
        <w:numPr>
          <w:ilvl w:val="0"/>
          <w:numId w:val="1"/>
        </w:numPr>
        <w:rPr>
          <w:rFonts w:eastAsiaTheme="minorEastAsia"/>
          <w:b/>
          <w:bCs/>
        </w:rPr>
      </w:pPr>
      <w:r w:rsidRPr="4863E78D">
        <w:rPr>
          <w:rFonts w:eastAsiaTheme="minorEastAsia"/>
          <w:b/>
          <w:bCs/>
        </w:rPr>
        <w:t>Shifting culture</w:t>
      </w:r>
      <w:r w:rsidRPr="4863E78D">
        <w:rPr>
          <w:rFonts w:eastAsiaTheme="minorEastAsia"/>
        </w:rPr>
        <w:t xml:space="preserve"> within the industry to create a new </w:t>
      </w:r>
      <w:r w:rsidRPr="4863E78D">
        <w:rPr>
          <w:rFonts w:eastAsiaTheme="minorEastAsia"/>
          <w:b/>
          <w:bCs/>
        </w:rPr>
        <w:t>sustainability standard</w:t>
      </w:r>
      <w:r w:rsidRPr="4863E78D">
        <w:rPr>
          <w:rFonts w:eastAsiaTheme="minorEastAsia"/>
        </w:rPr>
        <w:t xml:space="preserve"> for productions, establishing </w:t>
      </w:r>
      <w:r w:rsidRPr="4863E78D">
        <w:rPr>
          <w:rFonts w:eastAsiaTheme="minorEastAsia"/>
          <w:b/>
          <w:bCs/>
        </w:rPr>
        <w:t>carbon budgets</w:t>
      </w:r>
      <w:r w:rsidRPr="4863E78D">
        <w:rPr>
          <w:rFonts w:eastAsiaTheme="minorEastAsia"/>
        </w:rPr>
        <w:t xml:space="preserve"> and </w:t>
      </w:r>
      <w:r w:rsidRPr="4863E78D">
        <w:rPr>
          <w:rFonts w:eastAsiaTheme="minorEastAsia"/>
          <w:b/>
          <w:bCs/>
        </w:rPr>
        <w:t>harnessing the creative power of content makers and on screen talent.</w:t>
      </w:r>
    </w:p>
    <w:p w:rsidR="0015086A" w:rsidP="0015086A" w:rsidRDefault="0015086A" w14:paraId="487649B8" w14:textId="77777777">
      <w:pPr>
        <w:pStyle w:val="NoSpacing"/>
        <w:rPr>
          <w:rFonts w:eastAsiaTheme="minorEastAsia"/>
        </w:rPr>
      </w:pPr>
    </w:p>
    <w:p w:rsidR="0015086A" w:rsidP="0015086A" w:rsidRDefault="0015086A" w14:paraId="7CF6E577" w14:textId="77777777">
      <w:pPr>
        <w:pStyle w:val="NoSpacing"/>
        <w:rPr>
          <w:rFonts w:eastAsiaTheme="minorEastAsia"/>
        </w:rPr>
      </w:pPr>
      <w:r w:rsidRPr="4863E78D">
        <w:rPr>
          <w:rFonts w:eastAsiaTheme="minorEastAsia"/>
        </w:rPr>
        <w:t xml:space="preserve">Following on from the first SND report in 2020, produced by Arup, BAFTA </w:t>
      </w:r>
      <w:proofErr w:type="gramStart"/>
      <w:r w:rsidRPr="4863E78D">
        <w:rPr>
          <w:rFonts w:eastAsiaTheme="minorEastAsia"/>
        </w:rPr>
        <w:t>albert</w:t>
      </w:r>
      <w:proofErr w:type="gramEnd"/>
      <w:r w:rsidRPr="4863E78D">
        <w:rPr>
          <w:rFonts w:eastAsiaTheme="minorEastAsia"/>
        </w:rPr>
        <w:t xml:space="preserve"> and the BFI, Wales was chosen as a pilot area due to its fast-growing creative industry cluster and ambitious sustainability targets. </w:t>
      </w:r>
    </w:p>
    <w:p w:rsidR="0015086A" w:rsidP="0015086A" w:rsidRDefault="0015086A" w14:paraId="26CE0D54" w14:textId="77777777">
      <w:pPr>
        <w:pStyle w:val="NoSpacing"/>
        <w:rPr>
          <w:rFonts w:eastAsiaTheme="minorEastAsia"/>
        </w:rPr>
      </w:pPr>
    </w:p>
    <w:p w:rsidR="0015086A" w:rsidP="0015086A" w:rsidRDefault="0015086A" w14:paraId="49E2162C" w14:textId="77777777">
      <w:pPr>
        <w:pStyle w:val="NoSpacing"/>
        <w:rPr>
          <w:rFonts w:eastAsiaTheme="minorEastAsia"/>
        </w:rPr>
      </w:pPr>
      <w:r w:rsidRPr="4863E78D">
        <w:rPr>
          <w:rFonts w:eastAsiaTheme="minorEastAsia"/>
        </w:rPr>
        <w:t xml:space="preserve">Working with screen organisations in Wales – </w:t>
      </w:r>
      <w:r w:rsidRPr="4863E78D">
        <w:rPr>
          <w:rStyle w:val="normaltextrun"/>
          <w:rFonts w:eastAsiaTheme="minorEastAsia"/>
          <w:color w:val="000000"/>
          <w:shd w:val="clear" w:color="auto" w:fill="FFFFFF"/>
        </w:rPr>
        <w:t xml:space="preserve">Creative Wales, </w:t>
      </w:r>
      <w:proofErr w:type="spellStart"/>
      <w:r w:rsidRPr="4863E78D">
        <w:rPr>
          <w:rStyle w:val="normaltextrun"/>
          <w:rFonts w:eastAsiaTheme="minorEastAsia"/>
          <w:color w:val="000000"/>
          <w:shd w:val="clear" w:color="auto" w:fill="FFFFFF"/>
        </w:rPr>
        <w:t>Ffilm</w:t>
      </w:r>
      <w:proofErr w:type="spellEnd"/>
      <w:r w:rsidRPr="4863E78D">
        <w:rPr>
          <w:rStyle w:val="normaltextrun"/>
          <w:rFonts w:eastAsiaTheme="minorEastAsia"/>
          <w:color w:val="000000"/>
          <w:shd w:val="clear" w:color="auto" w:fill="FFFFFF"/>
        </w:rPr>
        <w:t xml:space="preserve"> </w:t>
      </w:r>
      <w:proofErr w:type="spellStart"/>
      <w:r w:rsidRPr="4863E78D">
        <w:rPr>
          <w:rStyle w:val="normaltextrun"/>
          <w:rFonts w:eastAsiaTheme="minorEastAsia"/>
          <w:color w:val="000000"/>
          <w:shd w:val="clear" w:color="auto" w:fill="FFFFFF"/>
        </w:rPr>
        <w:t>Cymru</w:t>
      </w:r>
      <w:proofErr w:type="spellEnd"/>
      <w:r w:rsidRPr="4863E78D">
        <w:rPr>
          <w:rStyle w:val="normaltextrun"/>
          <w:rFonts w:eastAsiaTheme="minorEastAsia"/>
          <w:color w:val="000000"/>
          <w:shd w:val="clear" w:color="auto" w:fill="FFFFFF"/>
        </w:rPr>
        <w:t xml:space="preserve"> Wales and Media </w:t>
      </w:r>
      <w:proofErr w:type="spellStart"/>
      <w:r w:rsidRPr="4863E78D">
        <w:rPr>
          <w:rStyle w:val="normaltextrun"/>
          <w:rFonts w:eastAsiaTheme="minorEastAsia"/>
          <w:color w:val="000000"/>
          <w:shd w:val="clear" w:color="auto" w:fill="FFFFFF"/>
        </w:rPr>
        <w:t>Cymru</w:t>
      </w:r>
      <w:proofErr w:type="spellEnd"/>
      <w:r w:rsidRPr="4863E78D">
        <w:rPr>
          <w:rStyle w:val="normaltextrun"/>
          <w:rFonts w:eastAsiaTheme="minorEastAsia"/>
          <w:color w:val="000000"/>
          <w:shd w:val="clear" w:color="auto" w:fill="FFFFFF"/>
        </w:rPr>
        <w:t xml:space="preserve"> </w:t>
      </w:r>
      <w:r w:rsidRPr="4863E78D">
        <w:rPr>
          <w:rFonts w:eastAsiaTheme="minorEastAsia"/>
        </w:rPr>
        <w:t>– Arup undertook detailed analysis of available data, relevant policies and legislation, and combined this with interviews of film and high-end television industry stakeholders to devise their recommendations. The insights from the pilot project will be made available to other areas of the UK.</w:t>
      </w:r>
    </w:p>
    <w:p w:rsidR="0015086A" w:rsidP="0015086A" w:rsidRDefault="0015086A" w14:paraId="01797AD8" w14:textId="77777777">
      <w:pPr>
        <w:pStyle w:val="NoSpacing"/>
        <w:rPr>
          <w:rFonts w:eastAsiaTheme="minorEastAsia"/>
          <w:b/>
          <w:bCs/>
        </w:rPr>
      </w:pPr>
    </w:p>
    <w:p w:rsidR="0015086A" w:rsidP="0015086A" w:rsidRDefault="0015086A" w14:paraId="2C6A5051" w14:textId="77777777">
      <w:pPr>
        <w:pStyle w:val="NoSpacing"/>
        <w:rPr>
          <w:rFonts w:eastAsiaTheme="minorEastAsia"/>
        </w:rPr>
      </w:pPr>
      <w:r w:rsidRPr="4863E78D">
        <w:rPr>
          <w:rFonts w:eastAsiaTheme="minorEastAsia"/>
        </w:rPr>
        <w:lastRenderedPageBreak/>
        <w:t xml:space="preserve">The report indicates who might oversee these recommendations, including studio managers, industry leaders, training providers and policymakers. </w:t>
      </w:r>
      <w:proofErr w:type="gramStart"/>
      <w:r w:rsidRPr="4863E78D">
        <w:rPr>
          <w:rFonts w:eastAsiaTheme="minorEastAsia"/>
        </w:rPr>
        <w:t>albert</w:t>
      </w:r>
      <w:proofErr w:type="gramEnd"/>
      <w:r w:rsidRPr="4863E78D">
        <w:rPr>
          <w:rFonts w:eastAsiaTheme="minorEastAsia"/>
        </w:rPr>
        <w:t xml:space="preserve"> will now work closely with stakeholders to roll out the Transformation Plan and monitor progress. </w:t>
      </w:r>
    </w:p>
    <w:p w:rsidR="0015086A" w:rsidP="0015086A" w:rsidRDefault="0015086A" w14:paraId="0597EE79" w14:textId="77777777">
      <w:pPr>
        <w:pStyle w:val="NoSpacing"/>
        <w:rPr>
          <w:rFonts w:eastAsiaTheme="minorEastAsia"/>
        </w:rPr>
      </w:pPr>
    </w:p>
    <w:p w:rsidRPr="00582059" w:rsidR="0015086A" w:rsidP="1CB702D8" w:rsidRDefault="0015086A" w14:paraId="30A45C08" w14:textId="2CAB30FA">
      <w:pPr>
        <w:pStyle w:val="NoSpacing"/>
        <w:rPr>
          <w:rFonts w:eastAsia="" w:eastAsiaTheme="minorEastAsia"/>
          <w:i w:val="1"/>
          <w:iCs w:val="1"/>
        </w:rPr>
      </w:pPr>
      <w:r w:rsidRPr="1CB702D8" w:rsidR="0015086A">
        <w:rPr>
          <w:rFonts w:eastAsia="" w:eastAsiaTheme="minorEastAsia"/>
          <w:b w:val="1"/>
          <w:bCs w:val="1"/>
        </w:rPr>
        <w:t xml:space="preserve">April </w:t>
      </w:r>
      <w:r w:rsidRPr="1CB702D8" w:rsidR="0015086A">
        <w:rPr>
          <w:rFonts w:eastAsia="" w:eastAsiaTheme="minorEastAsia"/>
          <w:b w:val="1"/>
          <w:bCs w:val="1"/>
        </w:rPr>
        <w:t>Sotomay</w:t>
      </w:r>
      <w:r w:rsidRPr="1CB702D8" w:rsidR="6654F00A">
        <w:rPr>
          <w:rFonts w:eastAsia="" w:eastAsiaTheme="minorEastAsia"/>
          <w:b w:val="1"/>
          <w:bCs w:val="1"/>
        </w:rPr>
        <w:t>o</w:t>
      </w:r>
      <w:r w:rsidRPr="1CB702D8" w:rsidR="0015086A">
        <w:rPr>
          <w:rFonts w:eastAsia="" w:eastAsiaTheme="minorEastAsia"/>
          <w:b w:val="1"/>
          <w:bCs w:val="1"/>
        </w:rPr>
        <w:t>r</w:t>
      </w:r>
      <w:r w:rsidRPr="1CB702D8" w:rsidR="0015086A">
        <w:rPr>
          <w:rFonts w:eastAsia="" w:eastAsiaTheme="minorEastAsia"/>
          <w:b w:val="1"/>
          <w:bCs w:val="1"/>
        </w:rPr>
        <w:t>, Head of Industry Sustainability, BAFTA albert</w:t>
      </w:r>
      <w:r w:rsidRPr="1CB702D8" w:rsidR="0015086A">
        <w:rPr>
          <w:rFonts w:eastAsia="" w:eastAsiaTheme="minorEastAsia"/>
        </w:rPr>
        <w:t xml:space="preserve"> said: </w:t>
      </w:r>
      <w:r w:rsidRPr="1CB702D8" w:rsidR="0015086A">
        <w:rPr>
          <w:rFonts w:eastAsia="" w:eastAsiaTheme="minorEastAsia"/>
          <w:i w:val="1"/>
          <w:iCs w:val="1"/>
        </w:rPr>
        <w:t xml:space="preserve">“Climate change is </w:t>
      </w:r>
      <w:r w:rsidRPr="1CB702D8" w:rsidR="0015086A">
        <w:rPr>
          <w:rFonts w:eastAsia="" w:eastAsiaTheme="minorEastAsia"/>
          <w:i w:val="1"/>
          <w:iCs w:val="1"/>
        </w:rPr>
        <w:t>impacting</w:t>
      </w:r>
      <w:r w:rsidRPr="1CB702D8" w:rsidR="0015086A">
        <w:rPr>
          <w:rFonts w:eastAsia="" w:eastAsiaTheme="minorEastAsia"/>
          <w:i w:val="1"/>
          <w:iCs w:val="1"/>
        </w:rPr>
        <w:t xml:space="preserve"> our world in immediate and sustained ways, and the film and high-end television industries have a key role to play in showing the ways to address it. This is a landmark route to a sustainable future in production, mapping out a practical approach to reducing both carbon footprints and waste. It is </w:t>
      </w:r>
      <w:r w:rsidRPr="1CB702D8" w:rsidR="0015086A">
        <w:rPr>
          <w:rFonts w:eastAsia="" w:eastAsiaTheme="minorEastAsia"/>
          <w:i w:val="1"/>
          <w:iCs w:val="1"/>
        </w:rPr>
        <w:t>a very exciting</w:t>
      </w:r>
      <w:r w:rsidRPr="1CB702D8" w:rsidR="0015086A">
        <w:rPr>
          <w:rFonts w:eastAsia="" w:eastAsiaTheme="minorEastAsia"/>
          <w:i w:val="1"/>
          <w:iCs w:val="1"/>
        </w:rPr>
        <w:t xml:space="preserve"> step for the production community in Wales to pilot the Screen New Deal, and </w:t>
      </w:r>
      <w:r w:rsidRPr="1CB702D8" w:rsidR="0015086A">
        <w:rPr>
          <w:rFonts w:eastAsia="" w:eastAsiaTheme="minorEastAsia"/>
          <w:i w:val="1"/>
          <w:iCs w:val="1"/>
        </w:rPr>
        <w:t>we’re</w:t>
      </w:r>
      <w:r w:rsidRPr="1CB702D8" w:rsidR="0015086A">
        <w:rPr>
          <w:rFonts w:eastAsia="" w:eastAsiaTheme="minorEastAsia"/>
          <w:i w:val="1"/>
          <w:iCs w:val="1"/>
        </w:rPr>
        <w:t xml:space="preserve"> committed to working with stakeholders on the ground to support programme-makers in adopting these recommendations</w:t>
      </w:r>
      <w:r w:rsidRPr="1CB702D8" w:rsidR="0015086A">
        <w:rPr>
          <w:rFonts w:eastAsia="" w:eastAsiaTheme="minorEastAsia"/>
          <w:i w:val="1"/>
          <w:iCs w:val="1"/>
        </w:rPr>
        <w:t xml:space="preserve">.  </w:t>
      </w:r>
      <w:r w:rsidRPr="1CB702D8" w:rsidR="0015086A">
        <w:rPr>
          <w:rFonts w:eastAsia="" w:eastAsiaTheme="minorEastAsia"/>
          <w:i w:val="1"/>
          <w:iCs w:val="1"/>
        </w:rPr>
        <w:t>Now we all need to work together, and at pace, to encourage, implement and fund real progress which can be used as a blueprint for the rest of the UK.”</w:t>
      </w:r>
    </w:p>
    <w:p w:rsidR="0015086A" w:rsidP="0015086A" w:rsidRDefault="0015086A" w14:paraId="2C6B665A" w14:textId="77777777">
      <w:pPr>
        <w:pStyle w:val="NoSpacing"/>
        <w:rPr>
          <w:rFonts w:eastAsiaTheme="minorEastAsia"/>
        </w:rPr>
      </w:pPr>
    </w:p>
    <w:p w:rsidR="0015086A" w:rsidP="0015086A" w:rsidRDefault="0015086A" w14:paraId="2F4258CF" w14:textId="77777777">
      <w:pPr>
        <w:pStyle w:val="NoSpacing"/>
        <w:rPr>
          <w:rFonts w:eastAsiaTheme="minorEastAsia"/>
          <w:i/>
          <w:iCs/>
        </w:rPr>
      </w:pPr>
      <w:r w:rsidRPr="4863E78D">
        <w:rPr>
          <w:rFonts w:eastAsiaTheme="minorEastAsia"/>
          <w:b/>
          <w:bCs/>
        </w:rPr>
        <w:t>Harriet Finney, BFI Deputy CEO and Executive Director of Corporate &amp; Industry Affairs</w:t>
      </w:r>
      <w:r w:rsidRPr="4863E78D">
        <w:rPr>
          <w:rFonts w:eastAsiaTheme="minorEastAsia"/>
        </w:rPr>
        <w:t xml:space="preserve">, said: </w:t>
      </w:r>
      <w:r w:rsidRPr="4863E78D">
        <w:rPr>
          <w:rFonts w:eastAsiaTheme="minorEastAsia"/>
          <w:i/>
          <w:iCs/>
        </w:rPr>
        <w:t xml:space="preserve">“In the race against time to address climate emergency, the Screen New Deal Transformation Plan for Wales sets out practical actions in areas of film and high-end television production that need to be taken in order to reduce our carbon footprint and meet net zero by 2050. In undertaking this ambitious project, alongside our partners in Arup, BAFTA </w:t>
      </w:r>
      <w:proofErr w:type="gramStart"/>
      <w:r w:rsidRPr="4863E78D">
        <w:rPr>
          <w:rFonts w:eastAsiaTheme="minorEastAsia"/>
          <w:i/>
          <w:iCs/>
        </w:rPr>
        <w:t>albert</w:t>
      </w:r>
      <w:proofErr w:type="gramEnd"/>
      <w:r w:rsidRPr="4863E78D">
        <w:rPr>
          <w:rFonts w:eastAsiaTheme="minorEastAsia"/>
          <w:i/>
          <w:iCs/>
        </w:rPr>
        <w:t xml:space="preserve"> and the participating organisations in Wales, we are proud to share these findings widely to benefit the industry across the UK.  The BFI supports decisions to be taken at all levels of production to work more sustainably, benefitting the environment, society and the future of the industry.”</w:t>
      </w:r>
    </w:p>
    <w:p w:rsidR="0015086A" w:rsidP="0015086A" w:rsidRDefault="0015086A" w14:paraId="1F55D1AF" w14:textId="77777777">
      <w:pPr>
        <w:pStyle w:val="NoSpacing"/>
        <w:rPr>
          <w:rFonts w:eastAsiaTheme="minorEastAsia"/>
          <w:highlight w:val="yellow"/>
        </w:rPr>
      </w:pPr>
    </w:p>
    <w:p w:rsidR="0015086A" w:rsidP="3D1D2ACF" w:rsidRDefault="0015086A" w14:paraId="3A59E58D" w14:textId="7497065D">
      <w:pPr>
        <w:pStyle w:val="NoSpacing"/>
        <w:rPr>
          <w:rFonts w:eastAsia="" w:eastAsiaTheme="minorEastAsia"/>
          <w:i w:val="1"/>
          <w:iCs w:val="1"/>
        </w:rPr>
      </w:pPr>
      <w:r w:rsidRPr="3D1D2ACF" w:rsidR="0015086A">
        <w:rPr>
          <w:rFonts w:eastAsia="" w:eastAsiaTheme="minorEastAsia"/>
          <w:b w:val="1"/>
          <w:bCs w:val="1"/>
        </w:rPr>
        <w:t>Florence Mansfield, Senior Climate Change Consultant at Arup</w:t>
      </w:r>
      <w:r w:rsidRPr="3D1D2ACF" w:rsidR="0015086A">
        <w:rPr>
          <w:rFonts w:eastAsia="" w:eastAsiaTheme="minorEastAsia"/>
        </w:rPr>
        <w:t xml:space="preserve">, said: </w:t>
      </w:r>
      <w:r w:rsidRPr="3D1D2ACF" w:rsidR="0015086A">
        <w:rPr>
          <w:rFonts w:eastAsia="" w:eastAsiaTheme="minorEastAsia"/>
          <w:i w:val="1"/>
          <w:iCs w:val="1"/>
        </w:rPr>
        <w:t xml:space="preserve">“Representing a huge milestone for the screen industry, the SND Transformation Plan for Wales report </w:t>
      </w:r>
      <w:r w:rsidRPr="3D1D2ACF" w:rsidR="0015086A">
        <w:rPr>
          <w:rFonts w:eastAsia="" w:eastAsiaTheme="minorEastAsia"/>
          <w:i w:val="1"/>
          <w:iCs w:val="1"/>
        </w:rPr>
        <w:t>provides</w:t>
      </w:r>
      <w:r w:rsidRPr="3D1D2ACF" w:rsidR="0015086A">
        <w:rPr>
          <w:rFonts w:eastAsia="" w:eastAsiaTheme="minorEastAsia"/>
          <w:i w:val="1"/>
          <w:iCs w:val="1"/>
        </w:rPr>
        <w:t xml:space="preserve"> tangible and actionable sustainability guidance for all those involved in film and television production. Accelerating and enabling positive impact across the industry, the report outlines how ambitious change can be achieved through </w:t>
      </w:r>
      <w:r w:rsidRPr="3D1D2ACF" w:rsidR="0015086A">
        <w:rPr>
          <w:rFonts w:eastAsia="" w:eastAsiaTheme="minorEastAsia"/>
          <w:i w:val="1"/>
          <w:iCs w:val="1"/>
        </w:rPr>
        <w:t>a holistic approach</w:t>
      </w:r>
      <w:r w:rsidRPr="3D1D2ACF" w:rsidR="0015086A">
        <w:rPr>
          <w:rFonts w:eastAsia="" w:eastAsiaTheme="minorEastAsia"/>
          <w:i w:val="1"/>
          <w:iCs w:val="1"/>
        </w:rPr>
        <w:t xml:space="preserve"> to carbon reduction, circularity and supporting all stakeholders </w:t>
      </w:r>
      <w:r w:rsidRPr="3D1D2ACF" w:rsidR="5E6F327D">
        <w:rPr>
          <w:rFonts w:eastAsia="" w:eastAsiaTheme="minorEastAsia"/>
          <w:i w:val="1"/>
          <w:iCs w:val="1"/>
        </w:rPr>
        <w:t xml:space="preserve">in becoming </w:t>
      </w:r>
      <w:r w:rsidRPr="3D1D2ACF" w:rsidR="0015086A">
        <w:rPr>
          <w:rFonts w:eastAsia="" w:eastAsiaTheme="minorEastAsia"/>
          <w:i w:val="1"/>
          <w:iCs w:val="1"/>
        </w:rPr>
        <w:t xml:space="preserve">more informed and empowered to make sustainable decisions. It was a huge privilege to continue our work with BAFTA </w:t>
      </w:r>
      <w:r w:rsidRPr="3D1D2ACF" w:rsidR="0015086A">
        <w:rPr>
          <w:rFonts w:eastAsia="" w:eastAsiaTheme="minorEastAsia"/>
          <w:i w:val="1"/>
          <w:iCs w:val="1"/>
        </w:rPr>
        <w:t>albert</w:t>
      </w:r>
      <w:r w:rsidRPr="3D1D2ACF" w:rsidR="0015086A">
        <w:rPr>
          <w:rFonts w:eastAsia="" w:eastAsiaTheme="minorEastAsia"/>
          <w:i w:val="1"/>
          <w:iCs w:val="1"/>
        </w:rPr>
        <w:t>, and we look forward to supporting the outlined actions as they come to fruition.”</w:t>
      </w:r>
    </w:p>
    <w:p w:rsidR="0015086A" w:rsidP="0015086A" w:rsidRDefault="0015086A" w14:paraId="25C8328B" w14:textId="77777777">
      <w:pPr>
        <w:pStyle w:val="NoSpacing"/>
        <w:rPr>
          <w:rFonts w:eastAsiaTheme="minorEastAsia"/>
        </w:rPr>
      </w:pPr>
    </w:p>
    <w:p w:rsidRPr="00B6075D" w:rsidR="0015086A" w:rsidP="0015086A" w:rsidRDefault="0015086A" w14:paraId="0C47D843" w14:textId="77777777">
      <w:pPr>
        <w:pStyle w:val="NoSpacing"/>
        <w:rPr>
          <w:rFonts w:eastAsiaTheme="minorEastAsia"/>
          <w:i/>
          <w:iCs/>
        </w:rPr>
      </w:pPr>
      <w:r w:rsidRPr="4863E78D">
        <w:rPr>
          <w:rFonts w:eastAsiaTheme="minorEastAsia"/>
          <w:b/>
          <w:bCs/>
        </w:rPr>
        <w:t>Dawn Bowden, Deputy Minister for Arts, Sport and Tourism</w:t>
      </w:r>
      <w:r w:rsidRPr="4863E78D">
        <w:rPr>
          <w:rFonts w:eastAsiaTheme="minorEastAsia"/>
        </w:rPr>
        <w:t>, said:</w:t>
      </w:r>
      <w:r w:rsidRPr="4863E78D">
        <w:rPr>
          <w:rFonts w:eastAsiaTheme="minorEastAsia"/>
          <w:b/>
          <w:bCs/>
        </w:rPr>
        <w:t xml:space="preserve"> </w:t>
      </w:r>
      <w:r w:rsidRPr="4863E78D">
        <w:rPr>
          <w:rFonts w:eastAsiaTheme="minorEastAsia"/>
          <w:i/>
          <w:iCs/>
        </w:rPr>
        <w:t xml:space="preserve">“The screen industry in Wales is of huge value to our economy. In recent years we have seen numerous high-profile productions filming in Wales and making use of our world-class studio facilities and locations, bringing with them opportunities for our talented workforce as well as offering trainee placements. The benefits and potential of the industry are huge for Wales, but in line with our commitment to building a greener Wales we must be focused on ensuring we are all working together to minimise the impact on our environment, and identify ways that the screen industry can succeed with sustainability at the forefront. </w:t>
      </w:r>
    </w:p>
    <w:p w:rsidRPr="00B6075D" w:rsidR="0015086A" w:rsidP="0015086A" w:rsidRDefault="0015086A" w14:paraId="3B404D0B" w14:textId="77777777">
      <w:pPr>
        <w:pStyle w:val="NoSpacing"/>
        <w:rPr>
          <w:rFonts w:eastAsiaTheme="minorEastAsia"/>
          <w:i/>
          <w:iCs/>
        </w:rPr>
      </w:pPr>
      <w:r w:rsidRPr="4863E78D">
        <w:rPr>
          <w:rFonts w:eastAsiaTheme="minorEastAsia"/>
          <w:i/>
          <w:iCs/>
        </w:rPr>
        <w:t xml:space="preserve"> </w:t>
      </w:r>
    </w:p>
    <w:p w:rsidRPr="00B6075D" w:rsidR="0015086A" w:rsidP="0015086A" w:rsidRDefault="0015086A" w14:paraId="2CD87C82" w14:textId="77777777">
      <w:pPr>
        <w:pStyle w:val="NoSpacing"/>
        <w:rPr>
          <w:rFonts w:eastAsiaTheme="minorEastAsia"/>
          <w:i/>
          <w:iCs/>
        </w:rPr>
      </w:pPr>
      <w:r w:rsidRPr="4863E78D">
        <w:rPr>
          <w:rFonts w:eastAsiaTheme="minorEastAsia"/>
          <w:i/>
          <w:iCs/>
        </w:rPr>
        <w:t>“I was pleased that Wales was the chosen nation for this project. As part of the findings of this report and its subsequent recommendations, Welsh Government funding distributed via Creative Wales will be directly invested into sustainability initiatives, one of which is encouraging our studio facilities to participate in the BAFTA albert Sustainable Studio Standard this year. In doing so, the data-driven insights provided by the Standard will shed light on studios' progress in reducing their carbon footprint and they'll become part of an industry-wide movement shaping a greener future for film and television.”</w:t>
      </w:r>
    </w:p>
    <w:p w:rsidR="0015086A" w:rsidP="0015086A" w:rsidRDefault="0015086A" w14:paraId="082D5515" w14:textId="77777777">
      <w:pPr>
        <w:pStyle w:val="NoSpacing"/>
        <w:rPr>
          <w:rFonts w:eastAsiaTheme="minorEastAsia"/>
        </w:rPr>
      </w:pPr>
    </w:p>
    <w:p w:rsidR="0015086A" w:rsidP="0015086A" w:rsidRDefault="0015086A" w14:paraId="4E25AF8A" w14:textId="77777777">
      <w:pPr>
        <w:pStyle w:val="NoSpacing"/>
        <w:rPr>
          <w:rFonts w:eastAsiaTheme="minorEastAsia"/>
          <w:i/>
          <w:iCs/>
        </w:rPr>
      </w:pPr>
      <w:r w:rsidRPr="4863E78D">
        <w:rPr>
          <w:rFonts w:eastAsiaTheme="minorEastAsia"/>
          <w:b/>
          <w:bCs/>
        </w:rPr>
        <w:t xml:space="preserve">Greg </w:t>
      </w:r>
      <w:proofErr w:type="spellStart"/>
      <w:r w:rsidRPr="4863E78D">
        <w:rPr>
          <w:rFonts w:eastAsiaTheme="minorEastAsia"/>
          <w:b/>
          <w:bCs/>
        </w:rPr>
        <w:t>Mothersdale</w:t>
      </w:r>
      <w:proofErr w:type="spellEnd"/>
      <w:r w:rsidRPr="4863E78D">
        <w:rPr>
          <w:rFonts w:eastAsiaTheme="minorEastAsia"/>
          <w:b/>
          <w:bCs/>
        </w:rPr>
        <w:t xml:space="preserve">, Media </w:t>
      </w:r>
      <w:proofErr w:type="spellStart"/>
      <w:r w:rsidRPr="4863E78D">
        <w:rPr>
          <w:rFonts w:eastAsiaTheme="minorEastAsia"/>
          <w:b/>
          <w:bCs/>
        </w:rPr>
        <w:t>Cymru</w:t>
      </w:r>
      <w:proofErr w:type="spellEnd"/>
      <w:r w:rsidRPr="4863E78D">
        <w:rPr>
          <w:rFonts w:eastAsiaTheme="minorEastAsia"/>
          <w:b/>
          <w:bCs/>
        </w:rPr>
        <w:t xml:space="preserve"> Research &amp; Development Producer and environmental sustainability lead, </w:t>
      </w:r>
      <w:r w:rsidRPr="4863E78D">
        <w:rPr>
          <w:rFonts w:eastAsiaTheme="minorEastAsia"/>
        </w:rPr>
        <w:t xml:space="preserve">said: </w:t>
      </w:r>
      <w:r w:rsidRPr="4863E78D">
        <w:rPr>
          <w:rFonts w:eastAsiaTheme="minorEastAsia"/>
          <w:i/>
          <w:iCs/>
        </w:rPr>
        <w:t xml:space="preserve">“We welcome the key findings of this comprehensive report which companies across Wales have contributed to as part of the Screen New Deal Transformational Plan </w:t>
      </w:r>
      <w:r w:rsidRPr="4863E78D">
        <w:rPr>
          <w:rFonts w:eastAsiaTheme="minorEastAsia"/>
          <w:i/>
          <w:iCs/>
        </w:rPr>
        <w:lastRenderedPageBreak/>
        <w:t xml:space="preserve">pilot. We look forward to encouraging and curating innovative solutions from the media sector through Media </w:t>
      </w:r>
      <w:proofErr w:type="spellStart"/>
      <w:r w:rsidRPr="4863E78D">
        <w:rPr>
          <w:rFonts w:eastAsiaTheme="minorEastAsia"/>
          <w:i/>
          <w:iCs/>
        </w:rPr>
        <w:t>Cymru</w:t>
      </w:r>
      <w:proofErr w:type="spellEnd"/>
      <w:r w:rsidRPr="4863E78D">
        <w:rPr>
          <w:rFonts w:eastAsiaTheme="minorEastAsia"/>
          <w:i/>
          <w:iCs/>
        </w:rPr>
        <w:t xml:space="preserve"> activity in order to secure an environmentally sustainable future in this part of the world, and beyond.”</w:t>
      </w:r>
    </w:p>
    <w:p w:rsidR="0015086A" w:rsidP="0015086A" w:rsidRDefault="0015086A" w14:paraId="16CC21B8" w14:textId="77777777">
      <w:pPr>
        <w:pStyle w:val="NoSpacing"/>
        <w:rPr>
          <w:rFonts w:eastAsiaTheme="minorEastAsia"/>
        </w:rPr>
      </w:pPr>
    </w:p>
    <w:p w:rsidR="0015086A" w:rsidP="0015086A" w:rsidRDefault="0015086A" w14:paraId="3036487E" w14:textId="77777777">
      <w:pPr>
        <w:pStyle w:val="NoSpacing"/>
        <w:rPr>
          <w:rFonts w:eastAsiaTheme="minorEastAsia"/>
          <w:color w:val="242424"/>
        </w:rPr>
      </w:pPr>
      <w:r w:rsidRPr="4863E78D">
        <w:rPr>
          <w:rFonts w:eastAsiaTheme="minorEastAsia"/>
          <w:color w:val="242424"/>
        </w:rPr>
        <w:t xml:space="preserve">Recommendations from the SND Transformation Plan for Wales are already forming part of activity taking place in Wales. Before the call closed earlier this month, </w:t>
      </w:r>
      <w:hyperlink r:id="rId9">
        <w:r w:rsidRPr="4863E78D">
          <w:rPr>
            <w:rStyle w:val="Hyperlink"/>
            <w:rFonts w:eastAsiaTheme="minorEastAsia"/>
          </w:rPr>
          <w:t>Greening the Screen</w:t>
        </w:r>
      </w:hyperlink>
      <w:r w:rsidRPr="4863E78D">
        <w:rPr>
          <w:rFonts w:eastAsiaTheme="minorEastAsia"/>
          <w:color w:val="242424"/>
        </w:rPr>
        <w:t xml:space="preserve"> was a fund from Media </w:t>
      </w:r>
      <w:proofErr w:type="spellStart"/>
      <w:r w:rsidRPr="4863E78D">
        <w:rPr>
          <w:rFonts w:eastAsiaTheme="minorEastAsia"/>
          <w:color w:val="242424"/>
        </w:rPr>
        <w:t>Cymru</w:t>
      </w:r>
      <w:proofErr w:type="spellEnd"/>
      <w:r w:rsidRPr="4863E78D">
        <w:rPr>
          <w:rFonts w:eastAsiaTheme="minorEastAsia"/>
          <w:color w:val="242424"/>
        </w:rPr>
        <w:t xml:space="preserve"> and </w:t>
      </w:r>
      <w:proofErr w:type="spellStart"/>
      <w:r w:rsidRPr="4863E78D">
        <w:rPr>
          <w:rFonts w:eastAsiaTheme="minorEastAsia"/>
          <w:color w:val="242424"/>
        </w:rPr>
        <w:t>Ffilm</w:t>
      </w:r>
      <w:proofErr w:type="spellEnd"/>
      <w:r w:rsidRPr="4863E78D">
        <w:rPr>
          <w:rFonts w:eastAsiaTheme="minorEastAsia"/>
          <w:color w:val="242424"/>
        </w:rPr>
        <w:t xml:space="preserve"> </w:t>
      </w:r>
      <w:proofErr w:type="spellStart"/>
      <w:r w:rsidRPr="4863E78D">
        <w:rPr>
          <w:rFonts w:eastAsiaTheme="minorEastAsia"/>
          <w:color w:val="242424"/>
        </w:rPr>
        <w:t>Cymru</w:t>
      </w:r>
      <w:proofErr w:type="spellEnd"/>
      <w:r w:rsidRPr="4863E78D">
        <w:rPr>
          <w:rFonts w:eastAsiaTheme="minorEastAsia"/>
          <w:color w:val="242424"/>
        </w:rPr>
        <w:t xml:space="preserve"> Wales, which will enable organisations to research and develop (R&amp;D) sustainable products, services or processes that will green the screen industry in the Cardiff Capital Region. Organisations were able to apply for between £75,000 and £250,000 to deliver positive change across the sector with long-term solutions to the industry challenges of reaching net zero, and projects will begin in April 2024.</w:t>
      </w:r>
    </w:p>
    <w:p w:rsidR="0015086A" w:rsidP="0015086A" w:rsidRDefault="0015086A" w14:paraId="2D87C98A" w14:textId="77777777">
      <w:pPr>
        <w:pStyle w:val="NoSpacing"/>
        <w:rPr>
          <w:rFonts w:eastAsiaTheme="minorEastAsia"/>
          <w:color w:val="242424"/>
        </w:rPr>
      </w:pPr>
    </w:p>
    <w:p w:rsidR="0015086A" w:rsidP="0015086A" w:rsidRDefault="0015086A" w14:paraId="4D4B7CB6" w14:textId="77777777">
      <w:pPr>
        <w:pStyle w:val="NoSpacing"/>
        <w:rPr>
          <w:rFonts w:eastAsiaTheme="minorEastAsia"/>
        </w:rPr>
      </w:pPr>
      <w:r w:rsidRPr="4863E78D">
        <w:rPr>
          <w:rFonts w:eastAsiaTheme="minorEastAsia"/>
        </w:rPr>
        <w:t xml:space="preserve">The second annual </w:t>
      </w:r>
      <w:proofErr w:type="gramStart"/>
      <w:r w:rsidRPr="4863E78D">
        <w:rPr>
          <w:rFonts w:eastAsiaTheme="minorEastAsia"/>
        </w:rPr>
        <w:t>albert</w:t>
      </w:r>
      <w:proofErr w:type="gramEnd"/>
      <w:r w:rsidRPr="4863E78D">
        <w:rPr>
          <w:rFonts w:eastAsiaTheme="minorEastAsia"/>
        </w:rPr>
        <w:t xml:space="preserve"> Production Summit is held today, 21 November at </w:t>
      </w:r>
      <w:proofErr w:type="spellStart"/>
      <w:r w:rsidRPr="4863E78D">
        <w:rPr>
          <w:rFonts w:eastAsiaTheme="minorEastAsia"/>
        </w:rPr>
        <w:t>Techniquest</w:t>
      </w:r>
      <w:proofErr w:type="spellEnd"/>
      <w:r w:rsidRPr="4863E78D">
        <w:rPr>
          <w:rFonts w:eastAsiaTheme="minorEastAsia"/>
        </w:rPr>
        <w:t xml:space="preserve"> in Cardiff. The event brings together industry leaders, production experts, industry suppliers and policymakers in Wales to consider the sustainability challenges facing the industry, and look at practical ways to overcome them in order to future-proof the screen industries and the planet. The full programme and details for accessing the stream from the event can be found </w:t>
      </w:r>
      <w:hyperlink r:id="rId10">
        <w:r w:rsidRPr="4863E78D">
          <w:rPr>
            <w:rStyle w:val="Hyperlink"/>
            <w:rFonts w:eastAsiaTheme="minorEastAsia"/>
            <w:b/>
            <w:bCs/>
          </w:rPr>
          <w:t>here</w:t>
        </w:r>
      </w:hyperlink>
      <w:r w:rsidRPr="4863E78D">
        <w:rPr>
          <w:rFonts w:eastAsiaTheme="minorEastAsia"/>
        </w:rPr>
        <w:t xml:space="preserve">. </w:t>
      </w:r>
    </w:p>
    <w:p w:rsidR="0015086A" w:rsidP="0015086A" w:rsidRDefault="0015086A" w14:paraId="63FC3A31" w14:textId="77777777">
      <w:pPr>
        <w:pStyle w:val="NoSpacing"/>
        <w:rPr>
          <w:rFonts w:eastAsiaTheme="minorEastAsia"/>
        </w:rPr>
      </w:pPr>
    </w:p>
    <w:p w:rsidR="0015086A" w:rsidP="0015086A" w:rsidRDefault="0015086A" w14:paraId="5E514F1A" w14:textId="77777777">
      <w:pPr>
        <w:pStyle w:val="NoSpacing"/>
        <w:rPr>
          <w:rFonts w:eastAsiaTheme="minorEastAsia"/>
        </w:rPr>
      </w:pPr>
      <w:r w:rsidRPr="4863E78D">
        <w:rPr>
          <w:rFonts w:eastAsiaTheme="minorEastAsia"/>
        </w:rPr>
        <w:t>Ends.</w:t>
      </w:r>
    </w:p>
    <w:p w:rsidR="0015086A" w:rsidP="0015086A" w:rsidRDefault="0015086A" w14:paraId="70548876" w14:textId="77777777">
      <w:pPr>
        <w:pStyle w:val="NoSpacing"/>
        <w:rPr>
          <w:rFonts w:eastAsiaTheme="minorEastAsia"/>
        </w:rPr>
      </w:pPr>
    </w:p>
    <w:p w:rsidRPr="00C66F19" w:rsidR="0015086A" w:rsidP="0015086A" w:rsidRDefault="0015086A" w14:paraId="760405E8" w14:textId="77777777">
      <w:pPr>
        <w:pStyle w:val="NoSpacing"/>
        <w:rPr>
          <w:rFonts w:eastAsiaTheme="minorEastAsia"/>
          <w:b/>
          <w:bCs/>
          <w:u w:val="single"/>
        </w:rPr>
      </w:pPr>
      <w:r w:rsidRPr="4863E78D">
        <w:rPr>
          <w:rFonts w:eastAsiaTheme="minorEastAsia"/>
          <w:b/>
          <w:bCs/>
          <w:u w:val="single"/>
        </w:rPr>
        <w:t>Notes to editors</w:t>
      </w:r>
    </w:p>
    <w:p w:rsidR="0015086A" w:rsidP="0015086A" w:rsidRDefault="0015086A" w14:paraId="13639CFB" w14:textId="77777777">
      <w:pPr>
        <w:pStyle w:val="NoSpacing"/>
        <w:rPr>
          <w:rFonts w:eastAsiaTheme="minorEastAsia"/>
        </w:rPr>
      </w:pPr>
    </w:p>
    <w:p w:rsidRPr="00EB30DD" w:rsidR="0015086A" w:rsidP="0015086A" w:rsidRDefault="0015086A" w14:paraId="6F89FADC" w14:textId="77777777">
      <w:pPr>
        <w:pStyle w:val="NoSpacing"/>
        <w:rPr>
          <w:rFonts w:eastAsiaTheme="minorEastAsia"/>
          <w:u w:val="single"/>
        </w:rPr>
      </w:pPr>
      <w:r w:rsidRPr="4863E78D">
        <w:rPr>
          <w:rFonts w:eastAsiaTheme="minorEastAsia"/>
          <w:u w:val="single"/>
        </w:rPr>
        <w:t xml:space="preserve">BAFTA </w:t>
      </w:r>
      <w:proofErr w:type="gramStart"/>
      <w:r w:rsidRPr="4863E78D">
        <w:rPr>
          <w:rFonts w:eastAsiaTheme="minorEastAsia"/>
          <w:u w:val="single"/>
        </w:rPr>
        <w:t>albert</w:t>
      </w:r>
      <w:proofErr w:type="gramEnd"/>
    </w:p>
    <w:p w:rsidR="0015086A" w:rsidP="0015086A" w:rsidRDefault="0015086A" w14:paraId="1B69B42C" w14:textId="77777777">
      <w:pPr>
        <w:pStyle w:val="NoSpacing"/>
        <w:rPr>
          <w:rFonts w:eastAsiaTheme="minorEastAsia"/>
        </w:rPr>
      </w:pPr>
      <w:r w:rsidRPr="4863E78D">
        <w:rPr>
          <w:rFonts w:eastAsiaTheme="minorEastAsia"/>
        </w:rPr>
        <w:t xml:space="preserve">BAFTA </w:t>
      </w:r>
      <w:proofErr w:type="gramStart"/>
      <w:r w:rsidRPr="4863E78D">
        <w:rPr>
          <w:rFonts w:eastAsiaTheme="minorEastAsia"/>
        </w:rPr>
        <w:t>albert</w:t>
      </w:r>
      <w:proofErr w:type="gramEnd"/>
      <w:r w:rsidRPr="4863E78D">
        <w:rPr>
          <w:rFonts w:eastAsiaTheme="minorEastAsia"/>
        </w:rPr>
        <w:t xml:space="preserve"> is the leading screen industry organisation for environmental sustainability.  Owned and operated by BAFTA, and founded in 2011, </w:t>
      </w:r>
      <w:proofErr w:type="gramStart"/>
      <w:r w:rsidRPr="4863E78D">
        <w:rPr>
          <w:rFonts w:eastAsiaTheme="minorEastAsia"/>
        </w:rPr>
        <w:t>albert</w:t>
      </w:r>
      <w:proofErr w:type="gramEnd"/>
      <w:r w:rsidRPr="4863E78D">
        <w:rPr>
          <w:rFonts w:eastAsiaTheme="minorEastAsia"/>
        </w:rPr>
        <w:t xml:space="preserve"> supports the film and TV industry to reduce the environmental impacts of production and to create content that supports a vision for a sustainable future.  The industry-backed organisation offers online tools and training, events, practical guidance and thought leadership to all screen industry professionals to help them identify and act upon opportunities on and off screen which can lead to effective climate action.</w:t>
      </w:r>
    </w:p>
    <w:p w:rsidR="0015086A" w:rsidP="0015086A" w:rsidRDefault="0015086A" w14:paraId="4131C557" w14:textId="77777777">
      <w:pPr>
        <w:pStyle w:val="NoSpacing"/>
        <w:rPr>
          <w:rFonts w:eastAsiaTheme="minorEastAsia"/>
        </w:rPr>
      </w:pPr>
    </w:p>
    <w:p w:rsidR="0015086A" w:rsidP="0015086A" w:rsidRDefault="0015086A" w14:paraId="2D6C6DC7" w14:textId="77777777">
      <w:pPr>
        <w:pStyle w:val="NoSpacing"/>
        <w:rPr>
          <w:rFonts w:eastAsiaTheme="minorEastAsia"/>
        </w:rPr>
      </w:pPr>
      <w:hyperlink r:id="rId11">
        <w:r w:rsidRPr="4863E78D">
          <w:rPr>
            <w:rStyle w:val="Hyperlink"/>
            <w:rFonts w:eastAsiaTheme="minorEastAsia"/>
          </w:rPr>
          <w:t>Website</w:t>
        </w:r>
      </w:hyperlink>
      <w:r w:rsidRPr="4863E78D">
        <w:rPr>
          <w:rFonts w:eastAsiaTheme="minorEastAsia"/>
        </w:rPr>
        <w:t xml:space="preserve"> | </w:t>
      </w:r>
      <w:hyperlink r:id="rId12">
        <w:r w:rsidRPr="4863E78D">
          <w:rPr>
            <w:rStyle w:val="Hyperlink"/>
            <w:rFonts w:eastAsiaTheme="minorEastAsia"/>
          </w:rPr>
          <w:t>LinkedIn</w:t>
        </w:r>
      </w:hyperlink>
      <w:r w:rsidRPr="4863E78D">
        <w:rPr>
          <w:rFonts w:eastAsiaTheme="minorEastAsia"/>
        </w:rPr>
        <w:t xml:space="preserve"> | </w:t>
      </w:r>
      <w:hyperlink r:id="rId13">
        <w:r w:rsidRPr="4863E78D">
          <w:rPr>
            <w:rStyle w:val="Hyperlink"/>
            <w:rFonts w:eastAsiaTheme="minorEastAsia"/>
          </w:rPr>
          <w:t>Instagram</w:t>
        </w:r>
      </w:hyperlink>
      <w:r w:rsidRPr="4863E78D">
        <w:rPr>
          <w:rFonts w:eastAsiaTheme="minorEastAsia"/>
        </w:rPr>
        <w:t xml:space="preserve"> | </w:t>
      </w:r>
      <w:hyperlink r:id="rId14">
        <w:r w:rsidRPr="4863E78D">
          <w:rPr>
            <w:rStyle w:val="Hyperlink"/>
            <w:rFonts w:eastAsiaTheme="minorEastAsia"/>
          </w:rPr>
          <w:t>X</w:t>
        </w:r>
      </w:hyperlink>
      <w:r w:rsidRPr="4863E78D">
        <w:rPr>
          <w:rFonts w:eastAsiaTheme="minorEastAsia"/>
        </w:rPr>
        <w:t xml:space="preserve"> | </w:t>
      </w:r>
      <w:hyperlink r:id="rId15">
        <w:r w:rsidRPr="4863E78D">
          <w:rPr>
            <w:rStyle w:val="Hyperlink"/>
            <w:rFonts w:eastAsiaTheme="minorEastAsia"/>
          </w:rPr>
          <w:t>Facebook</w:t>
        </w:r>
      </w:hyperlink>
      <w:r w:rsidRPr="4863E78D">
        <w:rPr>
          <w:rFonts w:eastAsiaTheme="minorEastAsia"/>
        </w:rPr>
        <w:t xml:space="preserve"> | </w:t>
      </w:r>
      <w:hyperlink r:id="rId16">
        <w:r w:rsidRPr="4863E78D">
          <w:rPr>
            <w:rStyle w:val="Hyperlink"/>
            <w:rFonts w:eastAsiaTheme="minorEastAsia"/>
          </w:rPr>
          <w:t>YouTube</w:t>
        </w:r>
      </w:hyperlink>
    </w:p>
    <w:p w:rsidR="0015086A" w:rsidP="0015086A" w:rsidRDefault="0015086A" w14:paraId="33BC3699" w14:textId="77777777">
      <w:pPr>
        <w:pStyle w:val="NoSpacing"/>
        <w:rPr>
          <w:rFonts w:eastAsiaTheme="minorEastAsia"/>
          <w:u w:val="single"/>
        </w:rPr>
      </w:pPr>
    </w:p>
    <w:p w:rsidRPr="00EB30DD" w:rsidR="0015086A" w:rsidP="0015086A" w:rsidRDefault="0015086A" w14:paraId="5687541D" w14:textId="77777777">
      <w:pPr>
        <w:pStyle w:val="NoSpacing"/>
        <w:rPr>
          <w:rFonts w:eastAsiaTheme="minorEastAsia"/>
          <w:u w:val="single"/>
        </w:rPr>
      </w:pPr>
      <w:r w:rsidRPr="4863E78D">
        <w:rPr>
          <w:rFonts w:eastAsiaTheme="minorEastAsia"/>
          <w:u w:val="single"/>
        </w:rPr>
        <w:t>Arup</w:t>
      </w:r>
    </w:p>
    <w:p w:rsidR="0015086A" w:rsidP="0015086A" w:rsidRDefault="0015086A" w14:paraId="20B2AFC8" w14:textId="77777777">
      <w:pPr>
        <w:pStyle w:val="NoSpacing"/>
        <w:rPr>
          <w:rFonts w:eastAsiaTheme="minorEastAsia"/>
        </w:rPr>
      </w:pPr>
      <w:r w:rsidRPr="4863E78D">
        <w:rPr>
          <w:rFonts w:eastAsiaTheme="minorEastAsia"/>
        </w:rPr>
        <w:t>Dedicated to sustainable development, Arup is a collective of 20,000 designers, advisors and experts working across 140 countries. Founded to strive for humanity and excellence in everything that we do, we collaborate with our clients and partners, using imagination, technology and rigour to shape a better world.</w:t>
      </w:r>
    </w:p>
    <w:p w:rsidR="0015086A" w:rsidP="0015086A" w:rsidRDefault="0015086A" w14:paraId="020E5DEE" w14:textId="77777777">
      <w:pPr>
        <w:pStyle w:val="NoSpacing"/>
        <w:rPr>
          <w:rFonts w:eastAsiaTheme="minorEastAsia"/>
        </w:rPr>
      </w:pPr>
    </w:p>
    <w:p w:rsidR="0015086A" w:rsidP="0015086A" w:rsidRDefault="0015086A" w14:paraId="7C3637DE" w14:textId="77777777">
      <w:pPr>
        <w:pStyle w:val="NoSpacing"/>
        <w:rPr>
          <w:rFonts w:eastAsiaTheme="minorEastAsia"/>
        </w:rPr>
      </w:pPr>
      <w:hyperlink r:id="rId17">
        <w:r w:rsidRPr="4863E78D">
          <w:rPr>
            <w:rStyle w:val="Hyperlink"/>
            <w:rFonts w:eastAsiaTheme="minorEastAsia"/>
          </w:rPr>
          <w:t>Arup.com</w:t>
        </w:r>
      </w:hyperlink>
    </w:p>
    <w:p w:rsidR="0015086A" w:rsidP="0015086A" w:rsidRDefault="0015086A" w14:paraId="470A39A2" w14:textId="77777777">
      <w:pPr>
        <w:pStyle w:val="NoSpacing"/>
        <w:rPr>
          <w:rFonts w:eastAsiaTheme="minorEastAsia"/>
        </w:rPr>
      </w:pPr>
    </w:p>
    <w:p w:rsidRPr="00172CA8" w:rsidR="0015086A" w:rsidP="0015086A" w:rsidRDefault="0015086A" w14:paraId="6E51E1AD" w14:textId="77777777">
      <w:pPr>
        <w:pStyle w:val="NoSpacing"/>
        <w:rPr>
          <w:rFonts w:eastAsiaTheme="minorEastAsia"/>
          <w:u w:val="single"/>
        </w:rPr>
      </w:pPr>
      <w:r w:rsidRPr="4863E78D">
        <w:rPr>
          <w:rFonts w:eastAsiaTheme="minorEastAsia"/>
          <w:u w:val="single"/>
        </w:rPr>
        <w:t>BFI</w:t>
      </w:r>
    </w:p>
    <w:p w:rsidRPr="00172CA8" w:rsidR="0015086A" w:rsidP="0015086A" w:rsidRDefault="0015086A" w14:paraId="564BA448" w14:textId="77777777">
      <w:pPr>
        <w:pStyle w:val="NoSpacing"/>
        <w:rPr>
          <w:rFonts w:eastAsiaTheme="minorEastAsia"/>
          <w:b/>
          <w:bCs/>
        </w:rPr>
      </w:pPr>
      <w:r w:rsidRPr="4863E78D">
        <w:rPr>
          <w:rFonts w:eastAsiaTheme="minorEastAsia"/>
          <w:b/>
          <w:bCs/>
        </w:rPr>
        <w:t xml:space="preserve">The BFI </w:t>
      </w:r>
    </w:p>
    <w:p w:rsidR="0015086A" w:rsidP="0015086A" w:rsidRDefault="0015086A" w14:paraId="2EEA3081" w14:textId="77777777">
      <w:pPr>
        <w:pStyle w:val="NoSpacing"/>
        <w:rPr>
          <w:rFonts w:eastAsiaTheme="minorEastAsia"/>
        </w:rPr>
      </w:pPr>
      <w:r w:rsidRPr="4863E78D">
        <w:rPr>
          <w:rFonts w:eastAsiaTheme="minorEastAsia"/>
        </w:rPr>
        <w:t xml:space="preserve">We are a cultural charity, a National Lottery distributor, and the UK’s lead organisation for film and the moving image. Our mission is: </w:t>
      </w:r>
    </w:p>
    <w:p w:rsidR="0015086A" w:rsidP="0015086A" w:rsidRDefault="0015086A" w14:paraId="6953903D" w14:textId="77777777">
      <w:pPr>
        <w:pStyle w:val="NoSpacing"/>
        <w:rPr>
          <w:rFonts w:eastAsiaTheme="minorEastAsia"/>
        </w:rPr>
      </w:pPr>
      <w:r w:rsidRPr="4863E78D">
        <w:rPr>
          <w:rFonts w:eastAsiaTheme="minorEastAsia"/>
        </w:rPr>
        <w:t xml:space="preserve"> </w:t>
      </w:r>
    </w:p>
    <w:p w:rsidR="0015086A" w:rsidP="0015086A" w:rsidRDefault="0015086A" w14:paraId="45D16A06" w14:textId="77777777">
      <w:pPr>
        <w:pStyle w:val="NoSpacing"/>
        <w:rPr>
          <w:rFonts w:eastAsiaTheme="minorEastAsia"/>
        </w:rPr>
      </w:pPr>
      <w:r w:rsidRPr="4863E78D">
        <w:rPr>
          <w:rFonts w:eastAsiaTheme="minorEastAsia"/>
        </w:rPr>
        <w:t>•</w:t>
      </w:r>
      <w:r>
        <w:tab/>
      </w:r>
      <w:r w:rsidRPr="4863E78D">
        <w:rPr>
          <w:rFonts w:eastAsiaTheme="minorEastAsia"/>
        </w:rPr>
        <w:t xml:space="preserve">To support creativity and actively seek out the next generation of UK storytellers </w:t>
      </w:r>
    </w:p>
    <w:p w:rsidR="0015086A" w:rsidP="0015086A" w:rsidRDefault="0015086A" w14:paraId="0DDD374F" w14:textId="77777777">
      <w:pPr>
        <w:pStyle w:val="NoSpacing"/>
        <w:rPr>
          <w:rFonts w:eastAsiaTheme="minorEastAsia"/>
        </w:rPr>
      </w:pPr>
      <w:r w:rsidRPr="4863E78D">
        <w:rPr>
          <w:rFonts w:eastAsiaTheme="minorEastAsia"/>
        </w:rPr>
        <w:t>•</w:t>
      </w:r>
      <w:r>
        <w:tab/>
      </w:r>
      <w:r w:rsidRPr="4863E78D">
        <w:rPr>
          <w:rFonts w:eastAsiaTheme="minorEastAsia"/>
        </w:rPr>
        <w:t xml:space="preserve">To grow and care for the BFI National Archive, the world’s largest film and television archive </w:t>
      </w:r>
    </w:p>
    <w:p w:rsidR="0015086A" w:rsidP="0015086A" w:rsidRDefault="0015086A" w14:paraId="7A9F7DFB" w14:textId="77777777">
      <w:pPr>
        <w:pStyle w:val="NoSpacing"/>
        <w:rPr>
          <w:rFonts w:eastAsiaTheme="minorEastAsia"/>
        </w:rPr>
      </w:pPr>
      <w:r w:rsidRPr="4863E78D">
        <w:rPr>
          <w:rFonts w:eastAsiaTheme="minorEastAsia"/>
        </w:rPr>
        <w:t>•</w:t>
      </w:r>
      <w:r>
        <w:tab/>
      </w:r>
      <w:r w:rsidRPr="4863E78D">
        <w:rPr>
          <w:rFonts w:eastAsiaTheme="minorEastAsia"/>
        </w:rPr>
        <w:t xml:space="preserve">To offer the widest range of UK and international moving image culture through our programmes and festivals - delivered online and in venue </w:t>
      </w:r>
    </w:p>
    <w:p w:rsidR="0015086A" w:rsidP="0015086A" w:rsidRDefault="0015086A" w14:paraId="53B0ED6F" w14:textId="77777777">
      <w:pPr>
        <w:pStyle w:val="NoSpacing"/>
        <w:rPr>
          <w:rFonts w:eastAsiaTheme="minorEastAsia"/>
        </w:rPr>
      </w:pPr>
      <w:r w:rsidRPr="4863E78D">
        <w:rPr>
          <w:rFonts w:eastAsiaTheme="minorEastAsia"/>
        </w:rPr>
        <w:t>•</w:t>
      </w:r>
      <w:r>
        <w:tab/>
      </w:r>
      <w:r w:rsidRPr="4863E78D">
        <w:rPr>
          <w:rFonts w:eastAsiaTheme="minorEastAsia"/>
        </w:rPr>
        <w:t xml:space="preserve">To use our knowledge to educate and deepen public appreciation and understanding </w:t>
      </w:r>
    </w:p>
    <w:p w:rsidR="0015086A" w:rsidP="0015086A" w:rsidRDefault="0015086A" w14:paraId="4591A0DA" w14:textId="77777777">
      <w:pPr>
        <w:pStyle w:val="NoSpacing"/>
        <w:rPr>
          <w:rFonts w:eastAsiaTheme="minorEastAsia"/>
        </w:rPr>
      </w:pPr>
      <w:r w:rsidRPr="4863E78D">
        <w:rPr>
          <w:rFonts w:eastAsiaTheme="minorEastAsia"/>
        </w:rPr>
        <w:lastRenderedPageBreak/>
        <w:t>•</w:t>
      </w:r>
      <w:r>
        <w:tab/>
      </w:r>
      <w:r w:rsidRPr="4863E78D">
        <w:rPr>
          <w:rFonts w:eastAsiaTheme="minorEastAsia"/>
        </w:rPr>
        <w:t xml:space="preserve">To work with Government and industry to ensure the continued growth of the UK’s screen industries </w:t>
      </w:r>
    </w:p>
    <w:p w:rsidR="0015086A" w:rsidP="0015086A" w:rsidRDefault="0015086A" w14:paraId="7ED4A9C0" w14:textId="77777777">
      <w:pPr>
        <w:pStyle w:val="NoSpacing"/>
        <w:rPr>
          <w:rFonts w:eastAsiaTheme="minorEastAsia"/>
        </w:rPr>
      </w:pPr>
      <w:r w:rsidRPr="4863E78D">
        <w:rPr>
          <w:rFonts w:eastAsiaTheme="minorEastAsia"/>
        </w:rPr>
        <w:t xml:space="preserve"> </w:t>
      </w:r>
    </w:p>
    <w:p w:rsidR="0015086A" w:rsidP="0015086A" w:rsidRDefault="0015086A" w14:paraId="3F8133CB" w14:textId="77777777">
      <w:pPr>
        <w:pStyle w:val="NoSpacing"/>
        <w:rPr>
          <w:rFonts w:eastAsiaTheme="minorEastAsia"/>
        </w:rPr>
      </w:pPr>
      <w:r w:rsidRPr="4863E78D">
        <w:rPr>
          <w:rFonts w:eastAsiaTheme="minorEastAsia"/>
        </w:rPr>
        <w:t xml:space="preserve">Founded in 1933, the BFI is a registered charity governed by Royal Charter.  </w:t>
      </w:r>
    </w:p>
    <w:p w:rsidR="0015086A" w:rsidP="0015086A" w:rsidRDefault="0015086A" w14:paraId="5AACD520" w14:textId="77777777">
      <w:pPr>
        <w:pStyle w:val="NoSpacing"/>
        <w:rPr>
          <w:rFonts w:eastAsiaTheme="minorEastAsia"/>
        </w:rPr>
      </w:pPr>
      <w:r w:rsidRPr="4863E78D">
        <w:rPr>
          <w:rFonts w:eastAsiaTheme="minorEastAsia"/>
        </w:rPr>
        <w:t>The BFI Board of Governors is chaired by Tim Richards.</w:t>
      </w:r>
    </w:p>
    <w:p w:rsidR="0015086A" w:rsidP="0015086A" w:rsidRDefault="0015086A" w14:paraId="3379196C" w14:textId="77777777">
      <w:pPr>
        <w:pStyle w:val="NoSpacing"/>
        <w:rPr>
          <w:rFonts w:eastAsiaTheme="minorEastAsia"/>
        </w:rPr>
      </w:pPr>
    </w:p>
    <w:p w:rsidR="0015086A" w:rsidP="0015086A" w:rsidRDefault="0015086A" w14:paraId="47D1142F" w14:textId="77777777">
      <w:pPr>
        <w:pStyle w:val="NoSpacing"/>
        <w:rPr>
          <w:rFonts w:eastAsiaTheme="minorEastAsia"/>
        </w:rPr>
      </w:pPr>
      <w:hyperlink r:id="rId18">
        <w:r w:rsidRPr="4863E78D">
          <w:rPr>
            <w:rStyle w:val="Hyperlink"/>
            <w:rFonts w:eastAsiaTheme="minorEastAsia"/>
          </w:rPr>
          <w:t>BFI website</w:t>
        </w:r>
      </w:hyperlink>
      <w:r w:rsidRPr="4863E78D">
        <w:rPr>
          <w:rFonts w:eastAsiaTheme="minorEastAsia"/>
        </w:rPr>
        <w:t xml:space="preserve"> </w:t>
      </w:r>
    </w:p>
    <w:p w:rsidR="0015086A" w:rsidP="0015086A" w:rsidRDefault="0015086A" w14:paraId="3B0021A5" w14:textId="77777777">
      <w:pPr>
        <w:pStyle w:val="NoSpacing"/>
        <w:rPr>
          <w:rFonts w:eastAsiaTheme="minorEastAsia"/>
        </w:rPr>
      </w:pPr>
    </w:p>
    <w:p w:rsidRPr="00172CA8" w:rsidR="0015086A" w:rsidP="0015086A" w:rsidRDefault="0015086A" w14:paraId="0F17973A" w14:textId="77777777">
      <w:pPr>
        <w:pStyle w:val="NoSpacing"/>
        <w:rPr>
          <w:rFonts w:eastAsiaTheme="minorEastAsia"/>
          <w:b/>
          <w:bCs/>
        </w:rPr>
      </w:pPr>
      <w:r w:rsidRPr="4863E78D">
        <w:rPr>
          <w:rFonts w:eastAsiaTheme="minorEastAsia"/>
          <w:b/>
          <w:bCs/>
        </w:rPr>
        <w:t xml:space="preserve">BFI National Lottery Funding </w:t>
      </w:r>
    </w:p>
    <w:p w:rsidR="0015086A" w:rsidP="0015086A" w:rsidRDefault="0015086A" w14:paraId="17114F35" w14:textId="77777777">
      <w:pPr>
        <w:pStyle w:val="NoSpacing"/>
        <w:rPr>
          <w:rFonts w:eastAsiaTheme="minorEastAsia"/>
        </w:rPr>
      </w:pPr>
      <w:r w:rsidRPr="4863E78D">
        <w:rPr>
          <w:rFonts w:eastAsiaTheme="minorEastAsia"/>
        </w:rPr>
        <w:t>Screen culture can shift hearts and minds on environmental sustainability. It can communicate the importance of reducing humanity’s impact on the planet, and show how we can do so. Storytelling can play a powerful role in uniting people from all backgrounds around this common cause.</w:t>
      </w:r>
    </w:p>
    <w:p w:rsidR="0015086A" w:rsidP="0015086A" w:rsidRDefault="0015086A" w14:paraId="0E187481" w14:textId="77777777">
      <w:pPr>
        <w:pStyle w:val="NoSpacing"/>
        <w:rPr>
          <w:rFonts w:eastAsiaTheme="minorEastAsia"/>
        </w:rPr>
      </w:pPr>
      <w:r w:rsidRPr="4863E78D">
        <w:rPr>
          <w:rFonts w:eastAsiaTheme="minorEastAsia"/>
        </w:rPr>
        <w:t>We will take the ecological impact of activity into all our funding decisions, and work with partners to improve it over the next 10 years. We will seek to support approaches that result in overall benefit to the environment, rather than merely seeking to reduce harm.</w:t>
      </w:r>
    </w:p>
    <w:p w:rsidR="0015086A" w:rsidP="0015086A" w:rsidRDefault="0015086A" w14:paraId="5B3A40F1" w14:textId="77777777">
      <w:pPr>
        <w:pStyle w:val="NoSpacing"/>
        <w:rPr>
          <w:rFonts w:eastAsiaTheme="minorEastAsia"/>
        </w:rPr>
      </w:pPr>
    </w:p>
    <w:p w:rsidR="0015086A" w:rsidP="0015086A" w:rsidRDefault="0015086A" w14:paraId="64DA53B6" w14:textId="77777777">
      <w:pPr>
        <w:pStyle w:val="NoSpacing"/>
        <w:rPr>
          <w:rFonts w:eastAsiaTheme="minorEastAsia"/>
        </w:rPr>
      </w:pPr>
      <w:r w:rsidRPr="4863E78D">
        <w:rPr>
          <w:rFonts w:eastAsiaTheme="minorEastAsia"/>
        </w:rPr>
        <w:t>We also recognise the urgency of the task at hand. Over the next 10 years, we will use our funding plans to scale requirements around environmental sustainability.  We will also work with partners to develop effective support for awardees to engage with this strategic principle. This will draw on evolving best practice and will take into account the different baselines from which parts of the sector are working.</w:t>
      </w:r>
    </w:p>
    <w:p w:rsidR="0015086A" w:rsidP="0015086A" w:rsidRDefault="0015086A" w14:paraId="26CA581E" w14:textId="77777777">
      <w:pPr>
        <w:pStyle w:val="NoSpacing"/>
        <w:rPr>
          <w:rFonts w:eastAsiaTheme="minorEastAsia"/>
        </w:rPr>
      </w:pPr>
    </w:p>
    <w:p w:rsidRPr="00C66F19" w:rsidR="0015086A" w:rsidP="0015086A" w:rsidRDefault="0015086A" w14:paraId="3BA33910" w14:textId="77777777">
      <w:pPr>
        <w:pStyle w:val="NoSpacing"/>
        <w:rPr>
          <w:rFonts w:eastAsiaTheme="minorEastAsia"/>
          <w:b/>
          <w:bCs/>
          <w:u w:val="single"/>
        </w:rPr>
      </w:pPr>
      <w:r w:rsidRPr="4863E78D">
        <w:rPr>
          <w:rFonts w:eastAsiaTheme="minorEastAsia"/>
          <w:b/>
          <w:bCs/>
          <w:u w:val="single"/>
        </w:rPr>
        <w:t>Creative Wales</w:t>
      </w:r>
    </w:p>
    <w:p w:rsidRPr="00E13810" w:rsidR="0015086A" w:rsidP="0015086A" w:rsidRDefault="0015086A" w14:paraId="7FD0DD32" w14:textId="77777777">
      <w:pPr>
        <w:pStyle w:val="NoSpacing"/>
        <w:rPr>
          <w:rFonts w:eastAsiaTheme="minorEastAsia"/>
        </w:rPr>
      </w:pPr>
      <w:r w:rsidRPr="4863E78D">
        <w:rPr>
          <w:rFonts w:eastAsiaTheme="minorEastAsia"/>
        </w:rPr>
        <w:t>A Welsh Government agency set up in 2020 to support the creative industries in Wales, with a remit to position Wales as the best place for creativity to thrive. An expert team connects people and businesses to foster new opportunities; providing knowledge and resources to upskill the workforce and support trainees; plus investing in ideas and people to help the creative economy flourish. Creative Wales provides information and support across the creative sectors – from music to animation including:</w:t>
      </w:r>
    </w:p>
    <w:p w:rsidRPr="00E13810" w:rsidR="0015086A" w:rsidP="0015086A" w:rsidRDefault="0015086A" w14:paraId="0AC2C4D3" w14:textId="77777777">
      <w:pPr>
        <w:pStyle w:val="NoSpacing"/>
        <w:numPr>
          <w:ilvl w:val="0"/>
          <w:numId w:val="3"/>
        </w:numPr>
        <w:rPr>
          <w:rFonts w:eastAsiaTheme="minorEastAsia"/>
        </w:rPr>
      </w:pPr>
      <w:r w:rsidRPr="4863E78D">
        <w:rPr>
          <w:rFonts w:eastAsiaTheme="minorEastAsia"/>
        </w:rPr>
        <w:t>Funding for film and TV production</w:t>
      </w:r>
    </w:p>
    <w:p w:rsidRPr="00E13810" w:rsidR="0015086A" w:rsidP="0015086A" w:rsidRDefault="0015086A" w14:paraId="6D05774A" w14:textId="77777777">
      <w:pPr>
        <w:pStyle w:val="NoSpacing"/>
        <w:numPr>
          <w:ilvl w:val="0"/>
          <w:numId w:val="3"/>
        </w:numPr>
        <w:rPr>
          <w:rFonts w:eastAsiaTheme="minorEastAsia"/>
        </w:rPr>
      </w:pPr>
      <w:r w:rsidRPr="4863E78D">
        <w:rPr>
          <w:rFonts w:eastAsiaTheme="minorEastAsia"/>
        </w:rPr>
        <w:t>Access to home-grown talent and cutting-edge facilities</w:t>
      </w:r>
    </w:p>
    <w:p w:rsidRPr="00E13810" w:rsidR="0015086A" w:rsidP="0015086A" w:rsidRDefault="0015086A" w14:paraId="05BE4B45" w14:textId="77777777">
      <w:pPr>
        <w:pStyle w:val="NoSpacing"/>
        <w:numPr>
          <w:ilvl w:val="0"/>
          <w:numId w:val="3"/>
        </w:numPr>
        <w:rPr>
          <w:rFonts w:eastAsiaTheme="minorEastAsia"/>
        </w:rPr>
      </w:pPr>
      <w:r w:rsidRPr="4863E78D">
        <w:rPr>
          <w:rFonts w:eastAsiaTheme="minorEastAsia"/>
        </w:rPr>
        <w:t>Funding for training/skills provision</w:t>
      </w:r>
    </w:p>
    <w:p w:rsidRPr="00E13810" w:rsidR="0015086A" w:rsidP="0015086A" w:rsidRDefault="0015086A" w14:paraId="705A536E" w14:textId="77777777">
      <w:pPr>
        <w:pStyle w:val="NoSpacing"/>
        <w:numPr>
          <w:ilvl w:val="0"/>
          <w:numId w:val="3"/>
        </w:numPr>
        <w:rPr>
          <w:rFonts w:eastAsiaTheme="minorEastAsia"/>
        </w:rPr>
      </w:pPr>
      <w:r w:rsidRPr="4863E78D">
        <w:rPr>
          <w:rFonts w:eastAsiaTheme="minorEastAsia"/>
        </w:rPr>
        <w:t xml:space="preserve">Highlighting creative training opportunities throughout Wales </w:t>
      </w:r>
    </w:p>
    <w:p w:rsidRPr="00E13810" w:rsidR="0015086A" w:rsidP="0015086A" w:rsidRDefault="0015086A" w14:paraId="543F9A19" w14:textId="77777777">
      <w:pPr>
        <w:pStyle w:val="NoSpacing"/>
        <w:numPr>
          <w:ilvl w:val="0"/>
          <w:numId w:val="3"/>
        </w:numPr>
        <w:rPr>
          <w:rFonts w:eastAsiaTheme="minorEastAsia"/>
        </w:rPr>
      </w:pPr>
      <w:r w:rsidRPr="4863E78D">
        <w:rPr>
          <w:rFonts w:eastAsiaTheme="minorEastAsia"/>
        </w:rPr>
        <w:t xml:space="preserve">International projects looking to partner or locate in Wales </w:t>
      </w:r>
    </w:p>
    <w:p w:rsidRPr="00E13810" w:rsidR="0015086A" w:rsidP="0015086A" w:rsidRDefault="0015086A" w14:paraId="270783BB" w14:textId="77777777">
      <w:pPr>
        <w:pStyle w:val="NoSpacing"/>
        <w:numPr>
          <w:ilvl w:val="0"/>
          <w:numId w:val="3"/>
        </w:numPr>
        <w:rPr>
          <w:rFonts w:eastAsiaTheme="minorEastAsia"/>
        </w:rPr>
      </w:pPr>
      <w:r w:rsidRPr="4863E78D">
        <w:rPr>
          <w:rFonts w:eastAsiaTheme="minorEastAsia"/>
        </w:rPr>
        <w:t xml:space="preserve">Wales Screen service - helping productions to source locations, studios, crew and facilities </w:t>
      </w:r>
    </w:p>
    <w:p w:rsidR="0015086A" w:rsidP="0015086A" w:rsidRDefault="0015086A" w14:paraId="66555DD2" w14:textId="77777777">
      <w:pPr>
        <w:pStyle w:val="NoSpacing"/>
        <w:rPr>
          <w:rFonts w:eastAsiaTheme="minorEastAsia"/>
          <w:kern w:val="0"/>
          <w:lang w:eastAsia="en-GB"/>
          <w14:ligatures w14:val="none"/>
        </w:rPr>
      </w:pPr>
    </w:p>
    <w:p w:rsidR="0015086A" w:rsidP="0015086A" w:rsidRDefault="0015086A" w14:paraId="73FD26AA" w14:textId="77777777">
      <w:pPr>
        <w:pStyle w:val="NoSpacing"/>
        <w:rPr>
          <w:rFonts w:eastAsiaTheme="minorEastAsia"/>
        </w:rPr>
      </w:pPr>
      <w:hyperlink w:history="1" r:id="rId19">
        <w:r w:rsidRPr="4863E78D">
          <w:rPr>
            <w:rFonts w:eastAsiaTheme="minorEastAsia"/>
            <w:color w:val="0000FF"/>
            <w:kern w:val="0"/>
            <w:u w:val="single"/>
            <w:lang w:eastAsia="en-GB"/>
            <w14:ligatures w14:val="none"/>
          </w:rPr>
          <w:t>Homepage | Creative Wales</w:t>
        </w:r>
      </w:hyperlink>
    </w:p>
    <w:p w:rsidR="0015086A" w:rsidP="0015086A" w:rsidRDefault="0015086A" w14:paraId="51C13EBE" w14:textId="77777777">
      <w:pPr>
        <w:pStyle w:val="NoSpacing"/>
        <w:rPr>
          <w:rFonts w:eastAsiaTheme="minorEastAsia"/>
          <w:u w:val="single"/>
        </w:rPr>
      </w:pPr>
    </w:p>
    <w:p w:rsidRPr="00C66F19" w:rsidR="0015086A" w:rsidP="0015086A" w:rsidRDefault="0015086A" w14:paraId="7D90E9F1" w14:textId="77777777">
      <w:pPr>
        <w:pStyle w:val="NoSpacing"/>
        <w:rPr>
          <w:rFonts w:eastAsiaTheme="minorEastAsia"/>
          <w:b/>
          <w:bCs/>
          <w:u w:val="single"/>
        </w:rPr>
      </w:pPr>
      <w:proofErr w:type="spellStart"/>
      <w:r w:rsidRPr="4863E78D">
        <w:rPr>
          <w:rFonts w:eastAsiaTheme="minorEastAsia"/>
          <w:b/>
          <w:bCs/>
          <w:u w:val="single"/>
        </w:rPr>
        <w:t>Ffilm</w:t>
      </w:r>
      <w:proofErr w:type="spellEnd"/>
      <w:r w:rsidRPr="4863E78D">
        <w:rPr>
          <w:rFonts w:eastAsiaTheme="minorEastAsia"/>
          <w:b/>
          <w:bCs/>
          <w:u w:val="single"/>
        </w:rPr>
        <w:t xml:space="preserve"> </w:t>
      </w:r>
      <w:proofErr w:type="spellStart"/>
      <w:r w:rsidRPr="4863E78D">
        <w:rPr>
          <w:rFonts w:eastAsiaTheme="minorEastAsia"/>
          <w:b/>
          <w:bCs/>
          <w:u w:val="single"/>
        </w:rPr>
        <w:t>Cymru</w:t>
      </w:r>
      <w:proofErr w:type="spellEnd"/>
      <w:r w:rsidRPr="4863E78D">
        <w:rPr>
          <w:rFonts w:eastAsiaTheme="minorEastAsia"/>
          <w:b/>
          <w:bCs/>
          <w:u w:val="single"/>
        </w:rPr>
        <w:t xml:space="preserve"> Wales</w:t>
      </w:r>
    </w:p>
    <w:p w:rsidRPr="00D56D4B" w:rsidR="0015086A" w:rsidP="0015086A" w:rsidRDefault="0015086A" w14:paraId="3B6BCA79" w14:textId="77777777">
      <w:pPr>
        <w:rPr>
          <w:rFonts w:asciiTheme="minorHAnsi" w:hAnsiTheme="minorHAnsi" w:eastAsiaTheme="minorEastAsia" w:cstheme="minorBidi"/>
          <w:kern w:val="2"/>
          <w:sz w:val="22"/>
          <w:szCs w:val="22"/>
          <w:lang w:eastAsia="en-US"/>
          <w14:ligatures w14:val="standardContextual"/>
        </w:rPr>
      </w:pPr>
      <w:proofErr w:type="spellStart"/>
      <w:r w:rsidRPr="4863E78D">
        <w:rPr>
          <w:rFonts w:asciiTheme="minorHAnsi" w:hAnsiTheme="minorHAnsi" w:eastAsiaTheme="minorEastAsia" w:cstheme="minorBidi"/>
          <w:kern w:val="2"/>
          <w:sz w:val="22"/>
          <w:szCs w:val="22"/>
          <w:lang w:eastAsia="en-US"/>
          <w14:ligatures w14:val="standardContextual"/>
        </w:rPr>
        <w:t>Ffilm</w:t>
      </w:r>
      <w:proofErr w:type="spellEnd"/>
      <w:r w:rsidRPr="4863E78D">
        <w:rPr>
          <w:rFonts w:asciiTheme="minorHAnsi" w:hAnsiTheme="minorHAnsi" w:eastAsiaTheme="minorEastAsia" w:cstheme="minorBidi"/>
          <w:kern w:val="2"/>
          <w:sz w:val="22"/>
          <w:szCs w:val="22"/>
          <w:lang w:eastAsia="en-US"/>
          <w14:ligatures w14:val="standardContextual"/>
        </w:rPr>
        <w:t xml:space="preserve"> </w:t>
      </w:r>
      <w:proofErr w:type="spellStart"/>
      <w:r w:rsidRPr="4863E78D">
        <w:rPr>
          <w:rFonts w:asciiTheme="minorHAnsi" w:hAnsiTheme="minorHAnsi" w:eastAsiaTheme="minorEastAsia" w:cstheme="minorBidi"/>
          <w:kern w:val="2"/>
          <w:sz w:val="22"/>
          <w:szCs w:val="22"/>
          <w:lang w:eastAsia="en-US"/>
          <w14:ligatures w14:val="standardContextual"/>
        </w:rPr>
        <w:t>Cymru</w:t>
      </w:r>
      <w:proofErr w:type="spellEnd"/>
      <w:r w:rsidRPr="4863E78D">
        <w:rPr>
          <w:rFonts w:asciiTheme="minorHAnsi" w:hAnsiTheme="minorHAnsi" w:eastAsiaTheme="minorEastAsia" w:cstheme="minorBidi"/>
          <w:kern w:val="2"/>
          <w:sz w:val="22"/>
          <w:szCs w:val="22"/>
          <w:lang w:eastAsia="en-US"/>
          <w14:ligatures w14:val="standardContextual"/>
        </w:rPr>
        <w:t xml:space="preserve"> Wales is the development agency for Welsh film. We are dedicated to advancing and sustaining a strong film industry for Wales; one that we can all be proud to call our own.​</w:t>
      </w:r>
    </w:p>
    <w:p w:rsidRPr="00D56D4B" w:rsidR="0015086A" w:rsidP="0015086A" w:rsidRDefault="0015086A" w14:paraId="31434A9E" w14:textId="77777777">
      <w:pPr>
        <w:rPr>
          <w:rFonts w:asciiTheme="minorHAnsi" w:hAnsiTheme="minorHAnsi" w:eastAsiaTheme="minorEastAsia" w:cstheme="minorBidi"/>
          <w:kern w:val="2"/>
          <w:sz w:val="22"/>
          <w:szCs w:val="22"/>
          <w:lang w:eastAsia="en-US"/>
          <w14:ligatures w14:val="standardContextual"/>
        </w:rPr>
      </w:pPr>
    </w:p>
    <w:p w:rsidRPr="00D56D4B" w:rsidR="0015086A" w:rsidP="0015086A" w:rsidRDefault="0015086A" w14:paraId="7D924DE3" w14:textId="77777777">
      <w:pPr>
        <w:rPr>
          <w:rFonts w:asciiTheme="minorHAnsi" w:hAnsiTheme="minorHAnsi" w:eastAsiaTheme="minorEastAsia" w:cstheme="minorBidi"/>
          <w:kern w:val="2"/>
          <w:sz w:val="22"/>
          <w:szCs w:val="22"/>
          <w:lang w:eastAsia="en-US"/>
          <w14:ligatures w14:val="standardContextual"/>
        </w:rPr>
      </w:pPr>
      <w:r w:rsidRPr="4863E78D">
        <w:rPr>
          <w:rFonts w:asciiTheme="minorHAnsi" w:hAnsiTheme="minorHAnsi" w:eastAsiaTheme="minorEastAsia" w:cstheme="minorBidi"/>
          <w:kern w:val="2"/>
          <w:sz w:val="22"/>
          <w:szCs w:val="22"/>
          <w:lang w:eastAsia="en-US"/>
          <w14:ligatures w14:val="standardContextual"/>
        </w:rPr>
        <w:t>We do this by providing funding and training to emerging and established Welsh filmmakers, offering exciting cinematic experiences to audiences across Wales, and developing new skills and career paths through a range of training programmes.</w:t>
      </w:r>
    </w:p>
    <w:p w:rsidR="0015086A" w:rsidP="0015086A" w:rsidRDefault="0015086A" w14:paraId="70C2EA09" w14:textId="77777777">
      <w:pPr>
        <w:spacing w:line="252" w:lineRule="auto"/>
        <w:rPr>
          <w:rFonts w:asciiTheme="minorHAnsi" w:hAnsiTheme="minorHAnsi" w:eastAsiaTheme="minorEastAsia" w:cstheme="minorBidi"/>
          <w:sz w:val="22"/>
          <w:szCs w:val="22"/>
          <w:u w:val="single"/>
        </w:rPr>
      </w:pPr>
    </w:p>
    <w:p w:rsidRPr="00C66F19" w:rsidR="0015086A" w:rsidP="0015086A" w:rsidRDefault="0015086A" w14:paraId="00993CC1" w14:textId="77777777">
      <w:pPr>
        <w:spacing w:line="252" w:lineRule="auto"/>
        <w:rPr>
          <w:rFonts w:asciiTheme="minorHAnsi" w:hAnsiTheme="minorHAnsi" w:eastAsiaTheme="minorEastAsia" w:cstheme="minorBidi"/>
          <w:b/>
          <w:bCs/>
          <w:sz w:val="22"/>
          <w:szCs w:val="22"/>
        </w:rPr>
      </w:pPr>
      <w:r w:rsidRPr="4863E78D">
        <w:rPr>
          <w:rFonts w:asciiTheme="minorHAnsi" w:hAnsiTheme="minorHAnsi" w:eastAsiaTheme="minorEastAsia" w:cstheme="minorBidi"/>
          <w:b/>
          <w:bCs/>
          <w:sz w:val="22"/>
          <w:szCs w:val="22"/>
          <w:u w:val="single"/>
        </w:rPr>
        <w:t xml:space="preserve">Media </w:t>
      </w:r>
      <w:proofErr w:type="spellStart"/>
      <w:r w:rsidRPr="4863E78D">
        <w:rPr>
          <w:rFonts w:asciiTheme="minorHAnsi" w:hAnsiTheme="minorHAnsi" w:eastAsiaTheme="minorEastAsia" w:cstheme="minorBidi"/>
          <w:b/>
          <w:bCs/>
          <w:sz w:val="22"/>
          <w:szCs w:val="22"/>
          <w:u w:val="single"/>
        </w:rPr>
        <w:t>Cymru</w:t>
      </w:r>
      <w:proofErr w:type="spellEnd"/>
    </w:p>
    <w:p w:rsidR="0015086A" w:rsidP="0015086A" w:rsidRDefault="0015086A" w14:paraId="11BC77BB" w14:textId="77777777">
      <w:pPr>
        <w:spacing w:line="252" w:lineRule="auto"/>
        <w:rPr>
          <w:rFonts w:asciiTheme="minorHAnsi" w:hAnsiTheme="minorHAnsi" w:eastAsiaTheme="minorEastAsia" w:cstheme="minorBidi"/>
          <w:sz w:val="22"/>
          <w:szCs w:val="22"/>
        </w:rPr>
      </w:pPr>
      <w:r w:rsidRPr="4863E78D">
        <w:rPr>
          <w:rFonts w:asciiTheme="minorHAnsi" w:hAnsiTheme="minorHAnsi" w:eastAsiaTheme="minorEastAsia" w:cstheme="minorBidi"/>
          <w:sz w:val="22"/>
          <w:szCs w:val="22"/>
        </w:rPr>
        <w:t xml:space="preserve">Media </w:t>
      </w:r>
      <w:proofErr w:type="spellStart"/>
      <w:r w:rsidRPr="4863E78D">
        <w:rPr>
          <w:rFonts w:asciiTheme="minorHAnsi" w:hAnsiTheme="minorHAnsi" w:eastAsiaTheme="minorEastAsia" w:cstheme="minorBidi"/>
          <w:sz w:val="22"/>
          <w:szCs w:val="22"/>
        </w:rPr>
        <w:t>Cymru</w:t>
      </w:r>
      <w:proofErr w:type="spellEnd"/>
      <w:r w:rsidRPr="4863E78D">
        <w:rPr>
          <w:rFonts w:asciiTheme="minorHAnsi" w:hAnsiTheme="minorHAnsi" w:eastAsiaTheme="minorEastAsia" w:cstheme="minorBidi"/>
          <w:sz w:val="22"/>
          <w:szCs w:val="22"/>
        </w:rPr>
        <w:t xml:space="preserve"> is a collaboration aimed to turn Cardiff and the surrounding capital region’s media sector into a global hub for media innovation with a focus on green and fair economic growth. Led by Cardiff University, this strategic investment programme brings together 23 media production, </w:t>
      </w:r>
      <w:r w:rsidRPr="4863E78D">
        <w:rPr>
          <w:rFonts w:asciiTheme="minorHAnsi" w:hAnsiTheme="minorHAnsi" w:eastAsiaTheme="minorEastAsia" w:cstheme="minorBidi"/>
          <w:sz w:val="22"/>
          <w:szCs w:val="22"/>
        </w:rPr>
        <w:lastRenderedPageBreak/>
        <w:t xml:space="preserve">broadcast, technology, university and local leadership partners for the first time to supercharge media innovation. </w:t>
      </w:r>
    </w:p>
    <w:p w:rsidR="0015086A" w:rsidP="0015086A" w:rsidRDefault="0015086A" w14:paraId="0649FC95" w14:textId="77777777">
      <w:pPr>
        <w:spacing w:line="252" w:lineRule="auto"/>
        <w:rPr>
          <w:rFonts w:asciiTheme="minorHAnsi" w:hAnsiTheme="minorHAnsi" w:eastAsiaTheme="minorEastAsia" w:cstheme="minorBidi"/>
          <w:sz w:val="22"/>
          <w:szCs w:val="22"/>
        </w:rPr>
      </w:pPr>
      <w:r w:rsidRPr="4863E78D">
        <w:rPr>
          <w:rFonts w:asciiTheme="minorHAnsi" w:hAnsiTheme="minorHAnsi" w:eastAsiaTheme="minorEastAsia" w:cstheme="minorBidi"/>
          <w:sz w:val="22"/>
          <w:szCs w:val="22"/>
        </w:rPr>
        <w:t> </w:t>
      </w:r>
    </w:p>
    <w:p w:rsidR="0015086A" w:rsidP="0015086A" w:rsidRDefault="0015086A" w14:paraId="5F6B8F38" w14:textId="77777777">
      <w:pPr>
        <w:spacing w:line="252" w:lineRule="auto"/>
        <w:rPr>
          <w:rFonts w:asciiTheme="minorHAnsi" w:hAnsiTheme="minorHAnsi" w:eastAsiaTheme="minorEastAsia" w:cstheme="minorBidi"/>
          <w:b/>
          <w:bCs/>
          <w:sz w:val="22"/>
          <w:szCs w:val="22"/>
        </w:rPr>
      </w:pPr>
      <w:r w:rsidRPr="4863E78D">
        <w:rPr>
          <w:rFonts w:asciiTheme="minorHAnsi" w:hAnsiTheme="minorHAnsi" w:eastAsiaTheme="minorEastAsia" w:cstheme="minorBidi"/>
          <w:sz w:val="22"/>
          <w:szCs w:val="22"/>
        </w:rPr>
        <w:t>Consortium partners:</w:t>
      </w:r>
      <w:r w:rsidRPr="4863E78D">
        <w:rPr>
          <w:rFonts w:asciiTheme="minorHAnsi" w:hAnsiTheme="minorHAnsi" w:eastAsiaTheme="minorEastAsia" w:cstheme="minorBidi"/>
          <w:b/>
          <w:bCs/>
          <w:sz w:val="22"/>
          <w:szCs w:val="22"/>
        </w:rPr>
        <w:t xml:space="preserve"> </w:t>
      </w:r>
    </w:p>
    <w:p w:rsidR="0015086A" w:rsidP="0015086A" w:rsidRDefault="0015086A" w14:paraId="3C624A8C" w14:textId="77777777">
      <w:pPr>
        <w:pStyle w:val="ListParagraph"/>
        <w:numPr>
          <w:ilvl w:val="0"/>
          <w:numId w:val="2"/>
        </w:numPr>
        <w:spacing w:line="252" w:lineRule="auto"/>
        <w:contextualSpacing/>
        <w:rPr>
          <w:rFonts w:asciiTheme="minorHAnsi" w:hAnsiTheme="minorHAnsi" w:eastAsiaTheme="minorEastAsia" w:cstheme="minorBidi"/>
          <w:color w:val="383735"/>
          <w:sz w:val="22"/>
          <w:szCs w:val="22"/>
        </w:rPr>
      </w:pPr>
      <w:r w:rsidRPr="4863E78D">
        <w:rPr>
          <w:rFonts w:asciiTheme="minorHAnsi" w:hAnsiTheme="minorHAnsi" w:eastAsiaTheme="minorEastAsia" w:cstheme="minorBidi"/>
          <w:sz w:val="22"/>
          <w:szCs w:val="22"/>
        </w:rPr>
        <w:t xml:space="preserve">Universities: </w:t>
      </w:r>
      <w:hyperlink r:id="rId20">
        <w:r w:rsidRPr="4863E78D">
          <w:rPr>
            <w:rStyle w:val="Hyperlink"/>
            <w:rFonts w:asciiTheme="minorHAnsi" w:hAnsiTheme="minorHAnsi" w:eastAsiaTheme="minorEastAsia" w:cstheme="minorBidi"/>
            <w:sz w:val="22"/>
            <w:szCs w:val="22"/>
          </w:rPr>
          <w:t>Cardiff University</w:t>
        </w:r>
      </w:hyperlink>
      <w:r w:rsidRPr="4863E78D">
        <w:rPr>
          <w:rFonts w:asciiTheme="minorHAnsi" w:hAnsiTheme="minorHAnsi" w:eastAsiaTheme="minorEastAsia" w:cstheme="minorBidi"/>
          <w:color w:val="383735"/>
          <w:sz w:val="22"/>
          <w:szCs w:val="22"/>
        </w:rPr>
        <w:t xml:space="preserve">, </w:t>
      </w:r>
      <w:hyperlink r:id="rId21">
        <w:r w:rsidRPr="4863E78D">
          <w:rPr>
            <w:rStyle w:val="Hyperlink"/>
            <w:rFonts w:asciiTheme="minorHAnsi" w:hAnsiTheme="minorHAnsi" w:eastAsiaTheme="minorEastAsia" w:cstheme="minorBidi"/>
            <w:sz w:val="22"/>
            <w:szCs w:val="22"/>
          </w:rPr>
          <w:t>University of South Wales</w:t>
        </w:r>
      </w:hyperlink>
      <w:r w:rsidRPr="4863E78D">
        <w:rPr>
          <w:rFonts w:asciiTheme="minorHAnsi" w:hAnsiTheme="minorHAnsi" w:eastAsiaTheme="minorEastAsia" w:cstheme="minorBidi"/>
          <w:color w:val="383735"/>
          <w:sz w:val="22"/>
          <w:szCs w:val="22"/>
        </w:rPr>
        <w:t xml:space="preserve">, </w:t>
      </w:r>
      <w:hyperlink r:id="rId22">
        <w:r w:rsidRPr="4863E78D">
          <w:rPr>
            <w:rStyle w:val="Hyperlink"/>
            <w:rFonts w:asciiTheme="minorHAnsi" w:hAnsiTheme="minorHAnsi" w:eastAsiaTheme="minorEastAsia" w:cstheme="minorBidi"/>
            <w:sz w:val="22"/>
            <w:szCs w:val="22"/>
          </w:rPr>
          <w:t>Cardiff Metropolitan University</w:t>
        </w:r>
      </w:hyperlink>
      <w:r w:rsidRPr="4863E78D">
        <w:rPr>
          <w:rFonts w:asciiTheme="minorHAnsi" w:hAnsiTheme="minorHAnsi" w:eastAsiaTheme="minorEastAsia" w:cstheme="minorBidi"/>
          <w:color w:val="383735"/>
          <w:sz w:val="22"/>
          <w:szCs w:val="22"/>
        </w:rPr>
        <w:t xml:space="preserve"> </w:t>
      </w:r>
      <w:hyperlink r:id="rId23">
        <w:r w:rsidRPr="4863E78D">
          <w:rPr>
            <w:rStyle w:val="Hyperlink"/>
            <w:rFonts w:asciiTheme="minorHAnsi" w:hAnsiTheme="minorHAnsi" w:eastAsiaTheme="minorEastAsia" w:cstheme="minorBidi"/>
            <w:sz w:val="22"/>
            <w:szCs w:val="22"/>
          </w:rPr>
          <w:t>(PDR)</w:t>
        </w:r>
      </w:hyperlink>
      <w:r w:rsidRPr="4863E78D">
        <w:rPr>
          <w:rFonts w:asciiTheme="minorHAnsi" w:hAnsiTheme="minorHAnsi" w:eastAsiaTheme="minorEastAsia" w:cstheme="minorBidi"/>
          <w:color w:val="383735"/>
          <w:sz w:val="22"/>
          <w:szCs w:val="22"/>
        </w:rPr>
        <w:t xml:space="preserve"> </w:t>
      </w:r>
    </w:p>
    <w:p w:rsidR="0015086A" w:rsidP="0015086A" w:rsidRDefault="0015086A" w14:paraId="21D2ADEF" w14:textId="77777777">
      <w:pPr>
        <w:pStyle w:val="ListParagraph"/>
        <w:numPr>
          <w:ilvl w:val="0"/>
          <w:numId w:val="2"/>
        </w:numPr>
        <w:spacing w:line="252" w:lineRule="auto"/>
        <w:contextualSpacing/>
        <w:rPr>
          <w:rFonts w:asciiTheme="minorHAnsi" w:hAnsiTheme="minorHAnsi" w:eastAsiaTheme="minorEastAsia" w:cstheme="minorBidi"/>
          <w:color w:val="383735"/>
          <w:sz w:val="22"/>
          <w:szCs w:val="22"/>
        </w:rPr>
      </w:pPr>
      <w:r w:rsidRPr="4863E78D">
        <w:rPr>
          <w:rFonts w:asciiTheme="minorHAnsi" w:hAnsiTheme="minorHAnsi" w:eastAsiaTheme="minorEastAsia" w:cstheme="minorBidi"/>
          <w:sz w:val="22"/>
          <w:szCs w:val="22"/>
        </w:rPr>
        <w:t xml:space="preserve">Development Agencies: </w:t>
      </w:r>
      <w:hyperlink r:id="rId24">
        <w:proofErr w:type="spellStart"/>
        <w:r w:rsidRPr="4863E78D">
          <w:rPr>
            <w:rStyle w:val="Hyperlink"/>
            <w:rFonts w:asciiTheme="minorHAnsi" w:hAnsiTheme="minorHAnsi" w:eastAsiaTheme="minorEastAsia" w:cstheme="minorBidi"/>
            <w:sz w:val="22"/>
            <w:szCs w:val="22"/>
          </w:rPr>
          <w:t>Ffilm</w:t>
        </w:r>
        <w:proofErr w:type="spellEnd"/>
        <w:r w:rsidRPr="4863E78D">
          <w:rPr>
            <w:rStyle w:val="Hyperlink"/>
            <w:rFonts w:asciiTheme="minorHAnsi" w:hAnsiTheme="minorHAnsi" w:eastAsiaTheme="minorEastAsia" w:cstheme="minorBidi"/>
            <w:sz w:val="22"/>
            <w:szCs w:val="22"/>
          </w:rPr>
          <w:t xml:space="preserve"> </w:t>
        </w:r>
        <w:proofErr w:type="spellStart"/>
        <w:r w:rsidRPr="4863E78D">
          <w:rPr>
            <w:rStyle w:val="Hyperlink"/>
            <w:rFonts w:asciiTheme="minorHAnsi" w:hAnsiTheme="minorHAnsi" w:eastAsiaTheme="minorEastAsia" w:cstheme="minorBidi"/>
            <w:sz w:val="22"/>
            <w:szCs w:val="22"/>
          </w:rPr>
          <w:t>Cymru</w:t>
        </w:r>
        <w:proofErr w:type="spellEnd"/>
        <w:r w:rsidRPr="4863E78D">
          <w:rPr>
            <w:rStyle w:val="Hyperlink"/>
            <w:rFonts w:asciiTheme="minorHAnsi" w:hAnsiTheme="minorHAnsi" w:eastAsiaTheme="minorEastAsia" w:cstheme="minorBidi"/>
            <w:sz w:val="22"/>
            <w:szCs w:val="22"/>
          </w:rPr>
          <w:t xml:space="preserve"> Wales </w:t>
        </w:r>
      </w:hyperlink>
      <w:r w:rsidRPr="4863E78D">
        <w:rPr>
          <w:rFonts w:asciiTheme="minorHAnsi" w:hAnsiTheme="minorHAnsi" w:eastAsiaTheme="minorEastAsia" w:cstheme="minorBidi"/>
          <w:color w:val="383735"/>
          <w:sz w:val="22"/>
          <w:szCs w:val="22"/>
        </w:rPr>
        <w:t> </w:t>
      </w:r>
    </w:p>
    <w:p w:rsidR="0015086A" w:rsidP="0015086A" w:rsidRDefault="0015086A" w14:paraId="2A6771D5" w14:textId="77777777">
      <w:pPr>
        <w:pStyle w:val="ListParagraph"/>
        <w:numPr>
          <w:ilvl w:val="0"/>
          <w:numId w:val="2"/>
        </w:numPr>
        <w:spacing w:line="252" w:lineRule="auto"/>
        <w:contextualSpacing/>
        <w:rPr>
          <w:rFonts w:asciiTheme="minorHAnsi" w:hAnsiTheme="minorHAnsi" w:eastAsiaTheme="minorEastAsia" w:cstheme="minorBidi"/>
          <w:color w:val="383735"/>
          <w:sz w:val="22"/>
          <w:szCs w:val="22"/>
        </w:rPr>
      </w:pPr>
      <w:r w:rsidRPr="4863E78D">
        <w:rPr>
          <w:rFonts w:asciiTheme="minorHAnsi" w:hAnsiTheme="minorHAnsi" w:eastAsiaTheme="minorEastAsia" w:cstheme="minorBidi"/>
          <w:sz w:val="22"/>
          <w:szCs w:val="22"/>
        </w:rPr>
        <w:t>Media and technology companies:</w:t>
      </w:r>
      <w:r w:rsidRPr="4863E78D">
        <w:rPr>
          <w:rFonts w:asciiTheme="minorHAnsi" w:hAnsiTheme="minorHAnsi" w:eastAsiaTheme="minorEastAsia" w:cstheme="minorBidi"/>
          <w:color w:val="383735"/>
          <w:sz w:val="22"/>
          <w:szCs w:val="22"/>
        </w:rPr>
        <w:t xml:space="preserve"> </w:t>
      </w:r>
      <w:hyperlink r:id="rId25">
        <w:r w:rsidRPr="4863E78D">
          <w:rPr>
            <w:rStyle w:val="Hyperlink"/>
            <w:rFonts w:asciiTheme="minorHAnsi" w:hAnsiTheme="minorHAnsi" w:eastAsiaTheme="minorEastAsia" w:cstheme="minorBidi"/>
            <w:sz w:val="22"/>
            <w:szCs w:val="22"/>
          </w:rPr>
          <w:t xml:space="preserve">Boom </w:t>
        </w:r>
        <w:proofErr w:type="spellStart"/>
        <w:r w:rsidRPr="4863E78D">
          <w:rPr>
            <w:rStyle w:val="Hyperlink"/>
            <w:rFonts w:asciiTheme="minorHAnsi" w:hAnsiTheme="minorHAnsi" w:eastAsiaTheme="minorEastAsia" w:cstheme="minorBidi"/>
            <w:sz w:val="22"/>
            <w:szCs w:val="22"/>
          </w:rPr>
          <w:t>Cymru</w:t>
        </w:r>
        <w:proofErr w:type="spellEnd"/>
      </w:hyperlink>
      <w:r w:rsidRPr="4863E78D">
        <w:rPr>
          <w:rFonts w:asciiTheme="minorHAnsi" w:hAnsiTheme="minorHAnsi" w:eastAsiaTheme="minorEastAsia" w:cstheme="minorBidi"/>
          <w:color w:val="383735"/>
          <w:sz w:val="22"/>
          <w:szCs w:val="22"/>
        </w:rPr>
        <w:t xml:space="preserve">, </w:t>
      </w:r>
      <w:hyperlink r:id="rId26">
        <w:r w:rsidRPr="4863E78D">
          <w:rPr>
            <w:rStyle w:val="Hyperlink"/>
            <w:rFonts w:asciiTheme="minorHAnsi" w:hAnsiTheme="minorHAnsi" w:eastAsiaTheme="minorEastAsia" w:cstheme="minorBidi"/>
            <w:sz w:val="22"/>
            <w:szCs w:val="22"/>
          </w:rPr>
          <w:t>Wales Interactive</w:t>
        </w:r>
      </w:hyperlink>
      <w:r w:rsidRPr="4863E78D">
        <w:rPr>
          <w:rFonts w:asciiTheme="minorHAnsi" w:hAnsiTheme="minorHAnsi" w:eastAsiaTheme="minorEastAsia" w:cstheme="minorBidi"/>
          <w:color w:val="383735"/>
          <w:sz w:val="22"/>
          <w:szCs w:val="22"/>
        </w:rPr>
        <w:t xml:space="preserve">, </w:t>
      </w:r>
      <w:hyperlink r:id="rId27">
        <w:r w:rsidRPr="4863E78D">
          <w:rPr>
            <w:rStyle w:val="Hyperlink"/>
            <w:rFonts w:asciiTheme="minorHAnsi" w:hAnsiTheme="minorHAnsi" w:eastAsiaTheme="minorEastAsia" w:cstheme="minorBidi"/>
            <w:sz w:val="22"/>
            <w:szCs w:val="22"/>
          </w:rPr>
          <w:t>Rondo Media</w:t>
        </w:r>
      </w:hyperlink>
      <w:r w:rsidRPr="4863E78D">
        <w:rPr>
          <w:rFonts w:asciiTheme="minorHAnsi" w:hAnsiTheme="minorHAnsi" w:eastAsiaTheme="minorEastAsia" w:cstheme="minorBidi"/>
          <w:color w:val="383735"/>
          <w:sz w:val="22"/>
          <w:szCs w:val="22"/>
        </w:rPr>
        <w:t xml:space="preserve">, </w:t>
      </w:r>
      <w:hyperlink r:id="rId28">
        <w:r w:rsidRPr="4863E78D">
          <w:rPr>
            <w:rStyle w:val="Hyperlink"/>
            <w:rFonts w:asciiTheme="minorHAnsi" w:hAnsiTheme="minorHAnsi" w:eastAsiaTheme="minorEastAsia" w:cstheme="minorBidi"/>
            <w:sz w:val="22"/>
            <w:szCs w:val="22"/>
          </w:rPr>
          <w:t>Unquiet Media</w:t>
        </w:r>
      </w:hyperlink>
      <w:r w:rsidRPr="4863E78D">
        <w:rPr>
          <w:rFonts w:asciiTheme="minorHAnsi" w:hAnsiTheme="minorHAnsi" w:eastAsiaTheme="minorEastAsia" w:cstheme="minorBidi"/>
          <w:color w:val="383735"/>
          <w:sz w:val="22"/>
          <w:szCs w:val="22"/>
        </w:rPr>
        <w:t xml:space="preserve">, </w:t>
      </w:r>
      <w:hyperlink r:id="rId29">
        <w:r w:rsidRPr="4863E78D">
          <w:rPr>
            <w:rStyle w:val="Hyperlink"/>
            <w:rFonts w:asciiTheme="minorHAnsi" w:hAnsiTheme="minorHAnsi" w:eastAsiaTheme="minorEastAsia" w:cstheme="minorBidi"/>
            <w:sz w:val="22"/>
            <w:szCs w:val="22"/>
          </w:rPr>
          <w:t>Nimble Productions</w:t>
        </w:r>
      </w:hyperlink>
      <w:r w:rsidRPr="4863E78D">
        <w:rPr>
          <w:rFonts w:asciiTheme="minorHAnsi" w:hAnsiTheme="minorHAnsi" w:eastAsiaTheme="minorEastAsia" w:cstheme="minorBidi"/>
          <w:color w:val="383735"/>
          <w:sz w:val="22"/>
          <w:szCs w:val="22"/>
        </w:rPr>
        <w:t xml:space="preserve">, </w:t>
      </w:r>
      <w:hyperlink r:id="rId30">
        <w:proofErr w:type="spellStart"/>
        <w:r w:rsidRPr="4863E78D">
          <w:rPr>
            <w:rStyle w:val="Hyperlink"/>
            <w:rFonts w:asciiTheme="minorHAnsi" w:hAnsiTheme="minorHAnsi" w:eastAsiaTheme="minorEastAsia" w:cstheme="minorBidi"/>
            <w:sz w:val="22"/>
            <w:szCs w:val="22"/>
          </w:rPr>
          <w:t>Rescape</w:t>
        </w:r>
        <w:proofErr w:type="spellEnd"/>
        <w:r w:rsidRPr="4863E78D">
          <w:rPr>
            <w:rStyle w:val="Hyperlink"/>
            <w:rFonts w:asciiTheme="minorHAnsi" w:hAnsiTheme="minorHAnsi" w:eastAsiaTheme="minorEastAsia" w:cstheme="minorBidi"/>
            <w:sz w:val="22"/>
            <w:szCs w:val="22"/>
          </w:rPr>
          <w:t xml:space="preserve"> Innovation</w:t>
        </w:r>
      </w:hyperlink>
      <w:r w:rsidRPr="4863E78D">
        <w:rPr>
          <w:rFonts w:asciiTheme="minorHAnsi" w:hAnsiTheme="minorHAnsi" w:eastAsiaTheme="minorEastAsia" w:cstheme="minorBidi"/>
          <w:color w:val="383735"/>
          <w:sz w:val="22"/>
          <w:szCs w:val="22"/>
        </w:rPr>
        <w:t xml:space="preserve">, </w:t>
      </w:r>
      <w:hyperlink r:id="rId31">
        <w:r w:rsidRPr="4863E78D">
          <w:rPr>
            <w:rStyle w:val="Hyperlink"/>
            <w:rFonts w:asciiTheme="minorHAnsi" w:hAnsiTheme="minorHAnsi" w:eastAsiaTheme="minorEastAsia" w:cstheme="minorBidi"/>
            <w:sz w:val="22"/>
            <w:szCs w:val="22"/>
          </w:rPr>
          <w:t>Cardiff Productions</w:t>
        </w:r>
      </w:hyperlink>
      <w:r w:rsidRPr="4863E78D">
        <w:rPr>
          <w:rFonts w:asciiTheme="minorHAnsi" w:hAnsiTheme="minorHAnsi" w:eastAsiaTheme="minorEastAsia" w:cstheme="minorBidi"/>
          <w:color w:val="383735"/>
          <w:sz w:val="22"/>
          <w:szCs w:val="22"/>
        </w:rPr>
        <w:t xml:space="preserve">, </w:t>
      </w:r>
      <w:hyperlink r:id="rId32">
        <w:r w:rsidRPr="4863E78D">
          <w:rPr>
            <w:rStyle w:val="Hyperlink"/>
            <w:rFonts w:asciiTheme="minorHAnsi" w:hAnsiTheme="minorHAnsi" w:eastAsiaTheme="minorEastAsia" w:cstheme="minorBidi"/>
            <w:sz w:val="22"/>
            <w:szCs w:val="22"/>
          </w:rPr>
          <w:t>Gorilla TV</w:t>
        </w:r>
      </w:hyperlink>
      <w:r w:rsidRPr="4863E78D">
        <w:rPr>
          <w:rFonts w:asciiTheme="minorHAnsi" w:hAnsiTheme="minorHAnsi" w:eastAsiaTheme="minorEastAsia" w:cstheme="minorBidi"/>
          <w:color w:val="383735"/>
          <w:sz w:val="22"/>
          <w:szCs w:val="22"/>
        </w:rPr>
        <w:t>,</w:t>
      </w:r>
      <w:r w:rsidRPr="4863E78D">
        <w:rPr>
          <w:rFonts w:asciiTheme="minorHAnsi" w:hAnsiTheme="minorHAnsi" w:eastAsiaTheme="minorEastAsia" w:cstheme="minorBidi"/>
          <w:sz w:val="22"/>
          <w:szCs w:val="22"/>
        </w:rPr>
        <w:t xml:space="preserve"> </w:t>
      </w:r>
      <w:proofErr w:type="spellStart"/>
      <w:r w:rsidRPr="4863E78D">
        <w:rPr>
          <w:rFonts w:asciiTheme="minorHAnsi" w:hAnsiTheme="minorHAnsi" w:eastAsiaTheme="minorEastAsia" w:cstheme="minorBidi"/>
          <w:color w:val="383735"/>
          <w:sz w:val="22"/>
          <w:szCs w:val="22"/>
        </w:rPr>
        <w:t>Seren</w:t>
      </w:r>
      <w:proofErr w:type="spellEnd"/>
      <w:r w:rsidRPr="4863E78D">
        <w:rPr>
          <w:rFonts w:asciiTheme="minorHAnsi" w:hAnsiTheme="minorHAnsi" w:eastAsiaTheme="minorEastAsia" w:cstheme="minorBidi"/>
          <w:color w:val="383735"/>
          <w:sz w:val="22"/>
          <w:szCs w:val="22"/>
        </w:rPr>
        <w:t xml:space="preserve"> Virtual Production , </w:t>
      </w:r>
      <w:hyperlink r:id="rId33">
        <w:r w:rsidRPr="4863E78D">
          <w:rPr>
            <w:rStyle w:val="Hyperlink"/>
            <w:rFonts w:asciiTheme="minorHAnsi" w:hAnsiTheme="minorHAnsi" w:eastAsiaTheme="minorEastAsia" w:cstheme="minorBidi"/>
            <w:sz w:val="22"/>
            <w:szCs w:val="22"/>
          </w:rPr>
          <w:t>Dragon Post</w:t>
        </w:r>
      </w:hyperlink>
      <w:r w:rsidRPr="4863E78D">
        <w:rPr>
          <w:rFonts w:asciiTheme="minorHAnsi" w:hAnsiTheme="minorHAnsi" w:eastAsiaTheme="minorEastAsia" w:cstheme="minorBidi"/>
          <w:color w:val="383735"/>
          <w:sz w:val="22"/>
          <w:szCs w:val="22"/>
        </w:rPr>
        <w:t xml:space="preserve"> (Wales), </w:t>
      </w:r>
      <w:hyperlink r:id="rId34">
        <w:r w:rsidRPr="4863E78D">
          <w:rPr>
            <w:rStyle w:val="Hyperlink"/>
            <w:rFonts w:asciiTheme="minorHAnsi" w:hAnsiTheme="minorHAnsi" w:eastAsiaTheme="minorEastAsia" w:cstheme="minorBidi"/>
            <w:sz w:val="22"/>
            <w:szCs w:val="22"/>
          </w:rPr>
          <w:t>Alacrity Foundation</w:t>
        </w:r>
      </w:hyperlink>
      <w:r w:rsidRPr="4863E78D">
        <w:rPr>
          <w:rFonts w:asciiTheme="minorHAnsi" w:hAnsiTheme="minorHAnsi" w:eastAsiaTheme="minorEastAsia" w:cstheme="minorBidi"/>
          <w:color w:val="383735"/>
          <w:sz w:val="22"/>
          <w:szCs w:val="22"/>
        </w:rPr>
        <w:t xml:space="preserve">, </w:t>
      </w:r>
      <w:hyperlink r:id="rId35">
        <w:r w:rsidRPr="4863E78D">
          <w:rPr>
            <w:rStyle w:val="Hyperlink"/>
            <w:rFonts w:asciiTheme="minorHAnsi" w:hAnsiTheme="minorHAnsi" w:eastAsiaTheme="minorEastAsia" w:cstheme="minorBidi"/>
            <w:sz w:val="22"/>
            <w:szCs w:val="22"/>
          </w:rPr>
          <w:t>Object Matrix</w:t>
        </w:r>
      </w:hyperlink>
      <w:r w:rsidRPr="4863E78D">
        <w:rPr>
          <w:rFonts w:asciiTheme="minorHAnsi" w:hAnsiTheme="minorHAnsi" w:eastAsiaTheme="minorEastAsia" w:cstheme="minorBidi"/>
          <w:color w:val="383735"/>
          <w:sz w:val="22"/>
          <w:szCs w:val="22"/>
        </w:rPr>
        <w:t xml:space="preserve">, </w:t>
      </w:r>
      <w:hyperlink r:id="rId36">
        <w:proofErr w:type="spellStart"/>
        <w:r w:rsidRPr="4863E78D">
          <w:rPr>
            <w:rStyle w:val="Hyperlink"/>
            <w:rFonts w:asciiTheme="minorHAnsi" w:hAnsiTheme="minorHAnsi" w:eastAsiaTheme="minorEastAsia" w:cstheme="minorBidi"/>
            <w:sz w:val="22"/>
            <w:szCs w:val="22"/>
          </w:rPr>
          <w:t>TownSq</w:t>
        </w:r>
        <w:proofErr w:type="spellEnd"/>
      </w:hyperlink>
      <w:r w:rsidRPr="4863E78D">
        <w:rPr>
          <w:rFonts w:asciiTheme="minorHAnsi" w:hAnsiTheme="minorHAnsi" w:eastAsiaTheme="minorEastAsia" w:cstheme="minorBidi"/>
          <w:color w:val="383735"/>
          <w:sz w:val="22"/>
          <w:szCs w:val="22"/>
        </w:rPr>
        <w:t xml:space="preserve"> </w:t>
      </w:r>
    </w:p>
    <w:p w:rsidR="0015086A" w:rsidP="0015086A" w:rsidRDefault="0015086A" w14:paraId="5D86C135" w14:textId="77777777">
      <w:pPr>
        <w:pStyle w:val="ListParagraph"/>
        <w:numPr>
          <w:ilvl w:val="0"/>
          <w:numId w:val="2"/>
        </w:numPr>
        <w:spacing w:line="252" w:lineRule="auto"/>
        <w:contextualSpacing/>
        <w:rPr>
          <w:rFonts w:asciiTheme="minorHAnsi" w:hAnsiTheme="minorHAnsi" w:eastAsiaTheme="minorEastAsia" w:cstheme="minorBidi"/>
          <w:color w:val="383735"/>
          <w:sz w:val="22"/>
          <w:szCs w:val="22"/>
        </w:rPr>
      </w:pPr>
      <w:r w:rsidRPr="4863E78D">
        <w:rPr>
          <w:rFonts w:asciiTheme="minorHAnsi" w:hAnsiTheme="minorHAnsi" w:eastAsiaTheme="minorEastAsia" w:cstheme="minorBidi"/>
          <w:sz w:val="22"/>
          <w:szCs w:val="22"/>
        </w:rPr>
        <w:t>Local leadership:</w:t>
      </w:r>
      <w:r w:rsidRPr="4863E78D">
        <w:rPr>
          <w:rFonts w:asciiTheme="minorHAnsi" w:hAnsiTheme="minorHAnsi" w:eastAsiaTheme="minorEastAsia" w:cstheme="minorBidi"/>
          <w:color w:val="383735"/>
          <w:sz w:val="22"/>
          <w:szCs w:val="22"/>
        </w:rPr>
        <w:t xml:space="preserve"> </w:t>
      </w:r>
      <w:hyperlink r:id="rId37">
        <w:r w:rsidRPr="4863E78D">
          <w:rPr>
            <w:rStyle w:val="Hyperlink"/>
            <w:rFonts w:asciiTheme="minorHAnsi" w:hAnsiTheme="minorHAnsi" w:eastAsiaTheme="minorEastAsia" w:cstheme="minorBidi"/>
            <w:sz w:val="22"/>
            <w:szCs w:val="22"/>
          </w:rPr>
          <w:t>Welsh Government</w:t>
        </w:r>
      </w:hyperlink>
      <w:r w:rsidRPr="4863E78D">
        <w:rPr>
          <w:rFonts w:asciiTheme="minorHAnsi" w:hAnsiTheme="minorHAnsi" w:eastAsiaTheme="minorEastAsia" w:cstheme="minorBidi"/>
          <w:color w:val="383735"/>
          <w:sz w:val="22"/>
          <w:szCs w:val="22"/>
        </w:rPr>
        <w:t xml:space="preserve">, </w:t>
      </w:r>
      <w:hyperlink r:id="rId38">
        <w:r w:rsidRPr="4863E78D">
          <w:rPr>
            <w:rStyle w:val="Hyperlink"/>
            <w:rFonts w:asciiTheme="minorHAnsi" w:hAnsiTheme="minorHAnsi" w:eastAsiaTheme="minorEastAsia" w:cstheme="minorBidi"/>
            <w:sz w:val="22"/>
            <w:szCs w:val="22"/>
          </w:rPr>
          <w:t>Cardiff Council</w:t>
        </w:r>
      </w:hyperlink>
      <w:r w:rsidRPr="4863E78D">
        <w:rPr>
          <w:rFonts w:asciiTheme="minorHAnsi" w:hAnsiTheme="minorHAnsi" w:eastAsiaTheme="minorEastAsia" w:cstheme="minorBidi"/>
          <w:color w:val="383735"/>
          <w:sz w:val="22"/>
          <w:szCs w:val="22"/>
        </w:rPr>
        <w:t xml:space="preserve">, </w:t>
      </w:r>
      <w:hyperlink r:id="rId39">
        <w:r w:rsidRPr="4863E78D">
          <w:rPr>
            <w:rStyle w:val="Hyperlink"/>
            <w:rFonts w:asciiTheme="minorHAnsi" w:hAnsiTheme="minorHAnsi" w:eastAsiaTheme="minorEastAsia" w:cstheme="minorBidi"/>
            <w:sz w:val="22"/>
            <w:szCs w:val="22"/>
          </w:rPr>
          <w:t>Cardiff Capital Region</w:t>
        </w:r>
      </w:hyperlink>
      <w:r w:rsidRPr="4863E78D">
        <w:rPr>
          <w:rFonts w:asciiTheme="minorHAnsi" w:hAnsiTheme="minorHAnsi" w:eastAsiaTheme="minorEastAsia" w:cstheme="minorBidi"/>
          <w:color w:val="383735"/>
          <w:sz w:val="22"/>
          <w:szCs w:val="22"/>
        </w:rPr>
        <w:t xml:space="preserve"> </w:t>
      </w:r>
    </w:p>
    <w:p w:rsidR="0015086A" w:rsidP="0015086A" w:rsidRDefault="0015086A" w14:paraId="15AEFD60" w14:textId="77777777">
      <w:pPr>
        <w:pStyle w:val="ListParagraph"/>
        <w:numPr>
          <w:ilvl w:val="0"/>
          <w:numId w:val="2"/>
        </w:numPr>
        <w:spacing w:line="252" w:lineRule="auto"/>
        <w:contextualSpacing/>
        <w:rPr>
          <w:rFonts w:asciiTheme="minorHAnsi" w:hAnsiTheme="minorHAnsi" w:eastAsiaTheme="minorEastAsia" w:cstheme="minorBidi"/>
          <w:color w:val="383735"/>
          <w:sz w:val="22"/>
          <w:szCs w:val="22"/>
        </w:rPr>
      </w:pPr>
      <w:r w:rsidRPr="4863E78D">
        <w:rPr>
          <w:rFonts w:asciiTheme="minorHAnsi" w:hAnsiTheme="minorHAnsi" w:eastAsiaTheme="minorEastAsia" w:cstheme="minorBidi"/>
          <w:sz w:val="22"/>
          <w:szCs w:val="22"/>
        </w:rPr>
        <w:t>Broadcasters:</w:t>
      </w:r>
      <w:r w:rsidRPr="4863E78D">
        <w:rPr>
          <w:rFonts w:asciiTheme="minorHAnsi" w:hAnsiTheme="minorHAnsi" w:eastAsiaTheme="minorEastAsia" w:cstheme="minorBidi"/>
          <w:color w:val="383735"/>
          <w:sz w:val="22"/>
          <w:szCs w:val="22"/>
        </w:rPr>
        <w:t xml:space="preserve"> </w:t>
      </w:r>
      <w:hyperlink r:id="rId40">
        <w:r w:rsidRPr="4863E78D">
          <w:rPr>
            <w:rStyle w:val="Hyperlink"/>
            <w:rFonts w:asciiTheme="minorHAnsi" w:hAnsiTheme="minorHAnsi" w:eastAsiaTheme="minorEastAsia" w:cstheme="minorBidi"/>
            <w:sz w:val="22"/>
            <w:szCs w:val="22"/>
          </w:rPr>
          <w:t xml:space="preserve">BBC </w:t>
        </w:r>
        <w:proofErr w:type="spellStart"/>
        <w:r w:rsidRPr="4863E78D">
          <w:rPr>
            <w:rStyle w:val="Hyperlink"/>
            <w:rFonts w:asciiTheme="minorHAnsi" w:hAnsiTheme="minorHAnsi" w:eastAsiaTheme="minorEastAsia" w:cstheme="minorBidi"/>
            <w:sz w:val="22"/>
            <w:szCs w:val="22"/>
          </w:rPr>
          <w:t>Cymru</w:t>
        </w:r>
        <w:proofErr w:type="spellEnd"/>
        <w:r w:rsidRPr="4863E78D">
          <w:rPr>
            <w:rStyle w:val="Hyperlink"/>
            <w:rFonts w:asciiTheme="minorHAnsi" w:hAnsiTheme="minorHAnsi" w:eastAsiaTheme="minorEastAsia" w:cstheme="minorBidi"/>
            <w:sz w:val="22"/>
            <w:szCs w:val="22"/>
          </w:rPr>
          <w:t xml:space="preserve"> Wales</w:t>
        </w:r>
      </w:hyperlink>
      <w:r w:rsidRPr="4863E78D">
        <w:rPr>
          <w:rFonts w:asciiTheme="minorHAnsi" w:hAnsiTheme="minorHAnsi" w:eastAsiaTheme="minorEastAsia" w:cstheme="minorBidi"/>
          <w:color w:val="383735"/>
          <w:sz w:val="22"/>
          <w:szCs w:val="22"/>
        </w:rPr>
        <w:t xml:space="preserve">, </w:t>
      </w:r>
      <w:hyperlink r:id="rId41">
        <w:r w:rsidRPr="4863E78D">
          <w:rPr>
            <w:rStyle w:val="Hyperlink"/>
            <w:rFonts w:asciiTheme="minorHAnsi" w:hAnsiTheme="minorHAnsi" w:eastAsiaTheme="minorEastAsia" w:cstheme="minorBidi"/>
            <w:sz w:val="22"/>
            <w:szCs w:val="22"/>
          </w:rPr>
          <w:t>Channel 4</w:t>
        </w:r>
      </w:hyperlink>
      <w:r w:rsidRPr="4863E78D">
        <w:rPr>
          <w:rFonts w:asciiTheme="minorHAnsi" w:hAnsiTheme="minorHAnsi" w:eastAsiaTheme="minorEastAsia" w:cstheme="minorBidi"/>
          <w:color w:val="383735"/>
          <w:sz w:val="22"/>
          <w:szCs w:val="22"/>
        </w:rPr>
        <w:t xml:space="preserve">, </w:t>
      </w:r>
      <w:hyperlink r:id="rId42">
        <w:r w:rsidRPr="4863E78D">
          <w:rPr>
            <w:rStyle w:val="Hyperlink"/>
            <w:rFonts w:asciiTheme="minorHAnsi" w:hAnsiTheme="minorHAnsi" w:eastAsiaTheme="minorEastAsia" w:cstheme="minorBidi"/>
            <w:sz w:val="22"/>
            <w:szCs w:val="22"/>
          </w:rPr>
          <w:t>S4C</w:t>
        </w:r>
      </w:hyperlink>
      <w:r w:rsidRPr="4863E78D">
        <w:rPr>
          <w:rFonts w:asciiTheme="minorHAnsi" w:hAnsiTheme="minorHAnsi" w:eastAsiaTheme="minorEastAsia" w:cstheme="minorBidi"/>
          <w:color w:val="383735"/>
          <w:sz w:val="22"/>
          <w:szCs w:val="22"/>
        </w:rPr>
        <w:t xml:space="preserve"> </w:t>
      </w:r>
    </w:p>
    <w:p w:rsidR="0015086A" w:rsidP="0015086A" w:rsidRDefault="0015086A" w14:paraId="753B0DA9" w14:textId="77777777">
      <w:pPr>
        <w:spacing w:line="252" w:lineRule="auto"/>
        <w:rPr>
          <w:rFonts w:asciiTheme="minorHAnsi" w:hAnsiTheme="minorHAnsi" w:eastAsiaTheme="minorEastAsia" w:cstheme="minorBidi"/>
          <w:sz w:val="22"/>
          <w:szCs w:val="22"/>
        </w:rPr>
      </w:pPr>
      <w:r w:rsidRPr="4863E78D">
        <w:rPr>
          <w:rFonts w:asciiTheme="minorHAnsi" w:hAnsiTheme="minorHAnsi" w:eastAsiaTheme="minorEastAsia" w:cstheme="minorBidi"/>
          <w:sz w:val="22"/>
          <w:szCs w:val="22"/>
        </w:rPr>
        <w:t> </w:t>
      </w:r>
    </w:p>
    <w:p w:rsidR="0015086A" w:rsidP="0015086A" w:rsidRDefault="0015086A" w14:paraId="7587F8AA" w14:textId="77777777">
      <w:pPr>
        <w:spacing w:line="252" w:lineRule="auto"/>
        <w:rPr>
          <w:rFonts w:asciiTheme="minorHAnsi" w:hAnsiTheme="minorHAnsi" w:eastAsiaTheme="minorEastAsia" w:cstheme="minorBidi"/>
          <w:sz w:val="22"/>
          <w:szCs w:val="22"/>
        </w:rPr>
      </w:pPr>
      <w:r w:rsidRPr="4863E78D">
        <w:rPr>
          <w:rFonts w:asciiTheme="minorHAnsi" w:hAnsiTheme="minorHAnsi" w:eastAsiaTheme="minorEastAsia" w:cstheme="minorBidi"/>
          <w:sz w:val="22"/>
          <w:szCs w:val="22"/>
        </w:rPr>
        <w:t xml:space="preserve">Media </w:t>
      </w:r>
      <w:proofErr w:type="spellStart"/>
      <w:r w:rsidRPr="4863E78D">
        <w:rPr>
          <w:rFonts w:asciiTheme="minorHAnsi" w:hAnsiTheme="minorHAnsi" w:eastAsiaTheme="minorEastAsia" w:cstheme="minorBidi"/>
          <w:sz w:val="22"/>
          <w:szCs w:val="22"/>
        </w:rPr>
        <w:t>Cymru</w:t>
      </w:r>
      <w:proofErr w:type="spellEnd"/>
      <w:r w:rsidRPr="4863E78D">
        <w:rPr>
          <w:rFonts w:asciiTheme="minorHAnsi" w:hAnsiTheme="minorHAnsi" w:eastAsiaTheme="minorEastAsia" w:cstheme="minorBidi"/>
          <w:sz w:val="22"/>
          <w:szCs w:val="22"/>
        </w:rPr>
        <w:t xml:space="preserve"> is funded through £22m from UK Research and Innovation’s (UKRI) flagship Strength in Places Fund, £3m from Cardiff Capital Region, £1m from Welsh Government, through Creative Wales, and £23m match funding from industry and university partners. </w:t>
      </w:r>
    </w:p>
    <w:p w:rsidR="0015086A" w:rsidP="0015086A" w:rsidRDefault="0015086A" w14:paraId="7C5B7DBA" w14:textId="77777777">
      <w:pPr>
        <w:spacing w:line="252" w:lineRule="auto"/>
        <w:rPr>
          <w:rFonts w:asciiTheme="minorHAnsi" w:hAnsiTheme="minorHAnsi" w:eastAsiaTheme="minorEastAsia" w:cstheme="minorBidi"/>
          <w:sz w:val="22"/>
          <w:szCs w:val="22"/>
        </w:rPr>
      </w:pPr>
      <w:hyperlink r:id="rId43">
        <w:proofErr w:type="spellStart"/>
        <w:r w:rsidRPr="4863E78D">
          <w:rPr>
            <w:rStyle w:val="Hyperlink"/>
            <w:rFonts w:asciiTheme="minorHAnsi" w:hAnsiTheme="minorHAnsi" w:eastAsiaTheme="minorEastAsia" w:cstheme="minorBidi"/>
            <w:sz w:val="22"/>
            <w:szCs w:val="22"/>
          </w:rPr>
          <w:t>media.cymru</w:t>
        </w:r>
        <w:proofErr w:type="spellEnd"/>
      </w:hyperlink>
      <w:r w:rsidRPr="4863E78D">
        <w:rPr>
          <w:rFonts w:asciiTheme="minorHAnsi" w:hAnsiTheme="minorHAnsi" w:eastAsiaTheme="minorEastAsia" w:cstheme="minorBidi"/>
          <w:sz w:val="22"/>
          <w:szCs w:val="22"/>
        </w:rPr>
        <w:t xml:space="preserve"> </w:t>
      </w:r>
    </w:p>
    <w:p w:rsidR="0015086A" w:rsidP="0015086A" w:rsidRDefault="0015086A" w14:paraId="5CF33F08" w14:textId="77777777">
      <w:pPr>
        <w:pStyle w:val="NormalWeb"/>
        <w:spacing w:before="0" w:beforeAutospacing="0" w:after="0" w:afterAutospacing="0"/>
        <w:rPr>
          <w:rStyle w:val="Strong"/>
          <w:rFonts w:asciiTheme="minorHAnsi" w:hAnsiTheme="minorHAnsi" w:eastAsiaTheme="minorEastAsia" w:cstheme="minorBidi"/>
          <w:b w:val="0"/>
          <w:bCs w:val="0"/>
          <w:u w:val="single"/>
        </w:rPr>
      </w:pPr>
    </w:p>
    <w:p w:rsidRPr="002C0FCF" w:rsidR="0015086A" w:rsidP="0015086A" w:rsidRDefault="0015086A" w14:paraId="7AC5F67C" w14:textId="77777777"/>
    <w:p w:rsidR="004641DD" w:rsidRDefault="004641DD" w14:paraId="178DF86C" w14:textId="77777777"/>
    <w:sectPr w:rsidR="004641D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F1252"/>
    <w:multiLevelType w:val="hybridMultilevel"/>
    <w:tmpl w:val="F190DAB0"/>
    <w:lvl w:ilvl="0" w:tplc="B2D8B226">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F8C0ECF"/>
    <w:multiLevelType w:val="hybridMultilevel"/>
    <w:tmpl w:val="5D5AC2D6"/>
    <w:lvl w:ilvl="0" w:tplc="40B60B80">
      <w:start w:val="1"/>
      <w:numFmt w:val="bullet"/>
      <w:lvlText w:val="·"/>
      <w:lvlJc w:val="left"/>
      <w:pPr>
        <w:ind w:left="720" w:hanging="360"/>
      </w:pPr>
      <w:rPr>
        <w:rFonts w:hint="default" w:ascii="Symbol" w:hAnsi="Symbol"/>
      </w:rPr>
    </w:lvl>
    <w:lvl w:ilvl="1" w:tplc="9E64030E">
      <w:start w:val="1"/>
      <w:numFmt w:val="bullet"/>
      <w:lvlText w:val="o"/>
      <w:lvlJc w:val="left"/>
      <w:pPr>
        <w:ind w:left="1440" w:hanging="360"/>
      </w:pPr>
      <w:rPr>
        <w:rFonts w:hint="default" w:ascii="Courier New" w:hAnsi="Courier New" w:cs="Times New Roman"/>
      </w:rPr>
    </w:lvl>
    <w:lvl w:ilvl="2" w:tplc="77685A9C">
      <w:start w:val="1"/>
      <w:numFmt w:val="bullet"/>
      <w:lvlText w:val=""/>
      <w:lvlJc w:val="left"/>
      <w:pPr>
        <w:ind w:left="2160" w:hanging="360"/>
      </w:pPr>
      <w:rPr>
        <w:rFonts w:hint="default" w:ascii="Wingdings" w:hAnsi="Wingdings"/>
      </w:rPr>
    </w:lvl>
    <w:lvl w:ilvl="3" w:tplc="6FF22F90">
      <w:start w:val="1"/>
      <w:numFmt w:val="bullet"/>
      <w:lvlText w:val=""/>
      <w:lvlJc w:val="left"/>
      <w:pPr>
        <w:ind w:left="2880" w:hanging="360"/>
      </w:pPr>
      <w:rPr>
        <w:rFonts w:hint="default" w:ascii="Symbol" w:hAnsi="Symbol"/>
      </w:rPr>
    </w:lvl>
    <w:lvl w:ilvl="4" w:tplc="175EDF30">
      <w:start w:val="1"/>
      <w:numFmt w:val="bullet"/>
      <w:lvlText w:val="o"/>
      <w:lvlJc w:val="left"/>
      <w:pPr>
        <w:ind w:left="3600" w:hanging="360"/>
      </w:pPr>
      <w:rPr>
        <w:rFonts w:hint="default" w:ascii="Courier New" w:hAnsi="Courier New" w:cs="Times New Roman"/>
      </w:rPr>
    </w:lvl>
    <w:lvl w:ilvl="5" w:tplc="C4628084">
      <w:start w:val="1"/>
      <w:numFmt w:val="bullet"/>
      <w:lvlText w:val=""/>
      <w:lvlJc w:val="left"/>
      <w:pPr>
        <w:ind w:left="4320" w:hanging="360"/>
      </w:pPr>
      <w:rPr>
        <w:rFonts w:hint="default" w:ascii="Wingdings" w:hAnsi="Wingdings"/>
      </w:rPr>
    </w:lvl>
    <w:lvl w:ilvl="6" w:tplc="E5EE9244">
      <w:start w:val="1"/>
      <w:numFmt w:val="bullet"/>
      <w:lvlText w:val=""/>
      <w:lvlJc w:val="left"/>
      <w:pPr>
        <w:ind w:left="5040" w:hanging="360"/>
      </w:pPr>
      <w:rPr>
        <w:rFonts w:hint="default" w:ascii="Symbol" w:hAnsi="Symbol"/>
      </w:rPr>
    </w:lvl>
    <w:lvl w:ilvl="7" w:tplc="BE320CC2">
      <w:start w:val="1"/>
      <w:numFmt w:val="bullet"/>
      <w:lvlText w:val="o"/>
      <w:lvlJc w:val="left"/>
      <w:pPr>
        <w:ind w:left="5760" w:hanging="360"/>
      </w:pPr>
      <w:rPr>
        <w:rFonts w:hint="default" w:ascii="Courier New" w:hAnsi="Courier New" w:cs="Times New Roman"/>
      </w:rPr>
    </w:lvl>
    <w:lvl w:ilvl="8" w:tplc="E1C04506">
      <w:start w:val="1"/>
      <w:numFmt w:val="bullet"/>
      <w:lvlText w:val=""/>
      <w:lvlJc w:val="left"/>
      <w:pPr>
        <w:ind w:left="6480" w:hanging="360"/>
      </w:pPr>
      <w:rPr>
        <w:rFonts w:hint="default" w:ascii="Wingdings" w:hAnsi="Wingdings"/>
      </w:rPr>
    </w:lvl>
  </w:abstractNum>
  <w:abstractNum w:abstractNumId="2" w15:restartNumberingAfterBreak="0">
    <w:nsid w:val="55125E73"/>
    <w:multiLevelType w:val="hybridMultilevel"/>
    <w:tmpl w:val="760A00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oNotDisplayPageBoundaries/>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86A"/>
    <w:rsid w:val="0015086A"/>
    <w:rsid w:val="004641DD"/>
    <w:rsid w:val="0960EF60"/>
    <w:rsid w:val="1CB702D8"/>
    <w:rsid w:val="2333067F"/>
    <w:rsid w:val="3D1D2ACF"/>
    <w:rsid w:val="584526A7"/>
    <w:rsid w:val="5E6F327D"/>
    <w:rsid w:val="6654F00A"/>
    <w:rsid w:val="6D2D7E58"/>
    <w:rsid w:val="6EC94E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93852"/>
  <w15:chartTrackingRefBased/>
  <w15:docId w15:val="{060F1984-6E38-45AA-A87D-CFD7F77C5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5086A"/>
    <w:pPr>
      <w:spacing w:after="0" w:line="240" w:lineRule="auto"/>
    </w:pPr>
    <w:rPr>
      <w:rFonts w:ascii="Calibri" w:hAnsi="Calibri" w:cs="Calibri"/>
      <w:sz w:val="20"/>
      <w:szCs w:val="2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15086A"/>
    <w:pPr>
      <w:spacing w:after="0" w:line="240" w:lineRule="auto"/>
    </w:pPr>
    <w:rPr>
      <w:kern w:val="2"/>
      <w14:ligatures w14:val="standardContextual"/>
    </w:rPr>
  </w:style>
  <w:style w:type="character" w:styleId="normaltextrun" w:customStyle="1">
    <w:name w:val="normaltextrun"/>
    <w:basedOn w:val="DefaultParagraphFont"/>
    <w:rsid w:val="0015086A"/>
  </w:style>
  <w:style w:type="character" w:styleId="Hyperlink">
    <w:name w:val="Hyperlink"/>
    <w:basedOn w:val="DefaultParagraphFont"/>
    <w:uiPriority w:val="99"/>
    <w:unhideWhenUsed/>
    <w:rsid w:val="0015086A"/>
    <w:rPr>
      <w:color w:val="0000FF"/>
      <w:u w:val="single"/>
    </w:rPr>
  </w:style>
  <w:style w:type="paragraph" w:styleId="NormalWeb">
    <w:name w:val="Normal (Web)"/>
    <w:basedOn w:val="Normal"/>
    <w:uiPriority w:val="99"/>
    <w:semiHidden/>
    <w:unhideWhenUsed/>
    <w:rsid w:val="0015086A"/>
    <w:pPr>
      <w:spacing w:before="100" w:beforeAutospacing="1" w:after="100" w:afterAutospacing="1"/>
    </w:pPr>
    <w:rPr>
      <w:sz w:val="22"/>
      <w:szCs w:val="22"/>
    </w:rPr>
  </w:style>
  <w:style w:type="character" w:styleId="Strong">
    <w:name w:val="Strong"/>
    <w:basedOn w:val="DefaultParagraphFont"/>
    <w:uiPriority w:val="22"/>
    <w:qFormat/>
    <w:rsid w:val="0015086A"/>
    <w:rPr>
      <w:b/>
      <w:bCs/>
    </w:rPr>
  </w:style>
  <w:style w:type="paragraph" w:styleId="ListParagraph">
    <w:name w:val="List Paragraph"/>
    <w:basedOn w:val="Normal"/>
    <w:uiPriority w:val="34"/>
    <w:qFormat/>
    <w:rsid w:val="0015086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s://www.instagram.com/WeAreAlbert/" TargetMode="External" Id="rId13" /><Relationship Type="http://schemas.openxmlformats.org/officeDocument/2006/relationships/hyperlink" Target="http://www.bfi.org.uk" TargetMode="External" Id="rId18" /><Relationship Type="http://schemas.openxmlformats.org/officeDocument/2006/relationships/hyperlink" Target="https://protect-eu.mimecast.com/s/KU6xCD0gBUVGB9T6KY1L?domain=walesinteractive.com/" TargetMode="External" Id="rId26" /><Relationship Type="http://schemas.openxmlformats.org/officeDocument/2006/relationships/hyperlink" Target="https://protect-eu.mimecast.com/s/x-zBCnz3DioBGEI995P8p?domain=cardiffcapitalregion.wales/" TargetMode="External" Id="rId39" /><Relationship Type="http://schemas.openxmlformats.org/officeDocument/2006/relationships/customXml" Target="../customXml/item3.xml" Id="rId3" /><Relationship Type="http://schemas.openxmlformats.org/officeDocument/2006/relationships/hyperlink" Target="https://protect-eu.mimecast.com/s/PrKoC5WDjiGN0JI0Akyn?domain=southwales.ac.uk/" TargetMode="External" Id="rId21" /><Relationship Type="http://schemas.openxmlformats.org/officeDocument/2006/relationships/hyperlink" Target="https://protect-eu.mimecast.com/s/6we9Cjn3yHqNjrIr5xZ0?domain=alacrityfoundation.co.uk/" TargetMode="External" Id="rId34" /><Relationship Type="http://schemas.openxmlformats.org/officeDocument/2006/relationships/hyperlink" Target="https://protect-eu.mimecast.com/s/yprjCpz3Gi86z2IPYnYaI?domain=s4c.cymru/" TargetMode="External" Id="rId42" /><Relationship Type="http://schemas.openxmlformats.org/officeDocument/2006/relationships/webSettings" Target="webSettings.xml" Id="rId7" /><Relationship Type="http://schemas.openxmlformats.org/officeDocument/2006/relationships/hyperlink" Target="https://www.linkedin.com/showcase/wearealbert/" TargetMode="External" Id="rId12" /><Relationship Type="http://schemas.openxmlformats.org/officeDocument/2006/relationships/hyperlink" Target="https://www.arup.com/" TargetMode="External" Id="rId17" /><Relationship Type="http://schemas.openxmlformats.org/officeDocument/2006/relationships/hyperlink" Target="https://protect-eu.mimecast.com/s/XFYoC89JmFR4jGS8og2r?domain=boomcymru.co.uk" TargetMode="External" Id="rId25" /><Relationship Type="http://schemas.openxmlformats.org/officeDocument/2006/relationships/hyperlink" Target="https://protect-eu.mimecast.com/s/_Vb3CN8vPSByNWfX_39P?domain=dragondi.co.uk/" TargetMode="External" Id="rId33" /><Relationship Type="http://schemas.openxmlformats.org/officeDocument/2006/relationships/hyperlink" Target="https://protect-eu.mimecast.com/s/wWruCmE3Bsn45xUG5wP45?domain=cardiff.gov.uk" TargetMode="External" Id="rId38" /><Relationship Type="http://schemas.openxmlformats.org/officeDocument/2006/relationships/customXml" Target="../customXml/item2.xml" Id="rId2" /><Relationship Type="http://schemas.openxmlformats.org/officeDocument/2006/relationships/hyperlink" Target="https://www.youtube.com/channel/UCTTTXgsZEwonuy0G_d3OxDA" TargetMode="External" Id="rId16" /><Relationship Type="http://schemas.openxmlformats.org/officeDocument/2006/relationships/hyperlink" Target="https://protect-eu.mimecast.com/s/eESqC49BgF1kJVh9t8BT?domain=cardiff.ac.uk/" TargetMode="External" Id="rId20" /><Relationship Type="http://schemas.openxmlformats.org/officeDocument/2006/relationships/hyperlink" Target="https://protect-eu.mimecast.com/s/qAadC09x4F3P2xhXP2tK?domain=nimbleproductions.co.uk/" TargetMode="External" Id="rId29" /><Relationship Type="http://schemas.openxmlformats.org/officeDocument/2006/relationships/hyperlink" Target="https://protect-eu.mimecast.com/s/uQs9CYMK4sxB37iySd0b?domain=channel4.com/" TargetMode="External" Id="rId41"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wearealbert.com" TargetMode="External" Id="rId11" /><Relationship Type="http://schemas.openxmlformats.org/officeDocument/2006/relationships/hyperlink" Target="https://protect-eu.mimecast.com/s/jhCmCLPqNf18PWhBoCJRj?domain=ffilmcymruwales.com" TargetMode="External" Id="rId24" /><Relationship Type="http://schemas.openxmlformats.org/officeDocument/2006/relationships/hyperlink" Target="https://protect-eu.mimecast.com/s/itcyCM9r0FZm5riXQ67j?domain=gorillagroup.tv/" TargetMode="External" Id="rId32" /><Relationship Type="http://schemas.openxmlformats.org/officeDocument/2006/relationships/hyperlink" Target="https://protect-eu.mimecast.com/s/VcFHClp3ASZ4ori2Fe4c?domain=gov.wales/" TargetMode="External" Id="rId37" /><Relationship Type="http://schemas.openxmlformats.org/officeDocument/2006/relationships/hyperlink" Target="https://protect-eu.mimecast.com/s/FOcnCoO5EizWXnI1zsL8u?domain=bbc.co.uk" TargetMode="External" Id="rId40" /><Relationship Type="http://schemas.openxmlformats.org/officeDocument/2006/relationships/theme" Target="theme/theme1.xml" Id="rId45" /><Relationship Type="http://schemas.openxmlformats.org/officeDocument/2006/relationships/styles" Target="styles.xml" Id="rId5" /><Relationship Type="http://schemas.openxmlformats.org/officeDocument/2006/relationships/hyperlink" Target="https://www.facebook.com/WeAreAlbert/" TargetMode="External" Id="rId15" /><Relationship Type="http://schemas.openxmlformats.org/officeDocument/2006/relationships/hyperlink" Target="https://protect-eu.mimecast.com/s/aejQCzn30H2VR1C7-dCH?domain=pdr-consultancy.com/" TargetMode="External" Id="rId23" /><Relationship Type="http://schemas.openxmlformats.org/officeDocument/2006/relationships/hyperlink" Target="https://protect-eu.mimecast.com/s/S0v9CG9lGFMXJ7hEYgNe?domain=unquietmedia.com/" TargetMode="External" Id="rId28" /><Relationship Type="http://schemas.openxmlformats.org/officeDocument/2006/relationships/hyperlink" Target="https://protect-eu.mimecast.com/s/zwBnCN8vPSByNWfmX-a1s?domain=thetownsquare.co.uk" TargetMode="External" Id="rId36" /><Relationship Type="http://schemas.openxmlformats.org/officeDocument/2006/relationships/hyperlink" Target="https://www.eventbrite.co.uk/e/albert-summit-2023-livestream-tickets-759016186847" TargetMode="External" Id="rId10" /><Relationship Type="http://schemas.openxmlformats.org/officeDocument/2006/relationships/hyperlink" Target="https://www.creative.wales/" TargetMode="External" Id="rId19" /><Relationship Type="http://schemas.openxmlformats.org/officeDocument/2006/relationships/hyperlink" Target="https://protect-eu.mimecast.com/s/DyUBCLPqNf18PWhoArEj?domain=cardiffproductions.co.uk/" TargetMode="External" Id="rId31" /><Relationship Type="http://schemas.openxmlformats.org/officeDocument/2006/relationships/fontTable" Target="fontTable.xml" Id="rId44" /><Relationship Type="http://schemas.openxmlformats.org/officeDocument/2006/relationships/numbering" Target="numbering.xml" Id="rId4" /><Relationship Type="http://schemas.openxmlformats.org/officeDocument/2006/relationships/hyperlink" Target="https://media.cymru/projects/greening-the-screen/" TargetMode="External" Id="rId9" /><Relationship Type="http://schemas.openxmlformats.org/officeDocument/2006/relationships/hyperlink" Target="https://twitter.com/WeAreALBERT" TargetMode="External" Id="rId14" /><Relationship Type="http://schemas.openxmlformats.org/officeDocument/2006/relationships/hyperlink" Target="https://protect-eu.mimecast.com/s/3WiDC60EkUKwoNIKfHRy?domain=cardiffmet.ac.uk/" TargetMode="External" Id="rId22" /><Relationship Type="http://schemas.openxmlformats.org/officeDocument/2006/relationships/hyperlink" Target="https://protect-eu.mimecast.com/s/GBE_C92KnHB7m0f5AzvU?domain=rondo.cymru/" TargetMode="External" Id="rId27" /><Relationship Type="http://schemas.openxmlformats.org/officeDocument/2006/relationships/hyperlink" Target="https://protect-eu.mimecast.com/s/8k1KCM9r0FZm5riwXPzeO?domain=rescape.health" TargetMode="External" Id="rId30" /><Relationship Type="http://schemas.openxmlformats.org/officeDocument/2006/relationships/hyperlink" Target="https://protect-eu.mimecast.com/s/6cq1CPYxRUxV4wiAYlNL?domain=object-matrix.com/" TargetMode="External" Id="rId35" /><Relationship Type="http://schemas.openxmlformats.org/officeDocument/2006/relationships/hyperlink" Target="https://protect-eu.mimecast.com/s/rG4dCnz3DioBGEI96b1T?domain=media.cymru/" TargetMode="External" Id="rId43" /><Relationship Type="http://schemas.openxmlformats.org/officeDocument/2006/relationships/image" Target="/media/image2.png" Id="Rcf561cb2ad69492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1D3F81FFED414785F664B9FB98446B" ma:contentTypeVersion="18" ma:contentTypeDescription="Create a new document." ma:contentTypeScope="" ma:versionID="ad3032a2f428c8f92e3282333f23af54">
  <xsd:schema xmlns:xsd="http://www.w3.org/2001/XMLSchema" xmlns:xs="http://www.w3.org/2001/XMLSchema" xmlns:p="http://schemas.microsoft.com/office/2006/metadata/properties" xmlns:ns2="972c639a-089a-4a86-9aec-239abc4ef34e" xmlns:ns3="38f930e4-40a3-4f4a-b8bc-301792d9fcac" targetNamespace="http://schemas.microsoft.com/office/2006/metadata/properties" ma:root="true" ma:fieldsID="6fb81df5a8cdd772e6db74bcc57db01c" ns2:_="" ns3:_="">
    <xsd:import namespace="972c639a-089a-4a86-9aec-239abc4ef34e"/>
    <xsd:import namespace="38f930e4-40a3-4f4a-b8bc-301792d9fca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Location" minOccurs="0"/>
                <xsd:element ref="ns3:Not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c639a-089a-4a86-9aec-239abc4ef3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94355f7-a2e8-474c-a989-138feb38aa63}" ma:internalName="TaxCatchAll" ma:showField="CatchAllData" ma:web="972c639a-089a-4a86-9aec-239abc4ef3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8f930e4-40a3-4f4a-b8bc-301792d9fca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6c30844-f8ce-4cc4-9b2f-1b833d21a93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Notes" ma:index="24" nillable="true" ma:displayName="Notes" ma:description="Do not use footage of gameplay" ma:format="Dropdown" ma:internalName="Notes">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38f930e4-40a3-4f4a-b8bc-301792d9fcac" xsi:nil="true"/>
    <lcf76f155ced4ddcb4097134ff3c332f xmlns="38f930e4-40a3-4f4a-b8bc-301792d9fcac">
      <Terms xmlns="http://schemas.microsoft.com/office/infopath/2007/PartnerControls"/>
    </lcf76f155ced4ddcb4097134ff3c332f>
    <TaxCatchAll xmlns="972c639a-089a-4a86-9aec-239abc4ef34e" xsi:nil="true"/>
  </documentManagement>
</p:properties>
</file>

<file path=customXml/itemProps1.xml><?xml version="1.0" encoding="utf-8"?>
<ds:datastoreItem xmlns:ds="http://schemas.openxmlformats.org/officeDocument/2006/customXml" ds:itemID="{48573050-BB1E-4490-B12F-6A2849D12462}"/>
</file>

<file path=customXml/itemProps2.xml><?xml version="1.0" encoding="utf-8"?>
<ds:datastoreItem xmlns:ds="http://schemas.openxmlformats.org/officeDocument/2006/customXml" ds:itemID="{51DC3773-0672-48F1-AC9D-9C9E40F26454}">
  <ds:schemaRefs>
    <ds:schemaRef ds:uri="http://schemas.microsoft.com/sharepoint/v3/contenttype/forms"/>
  </ds:schemaRefs>
</ds:datastoreItem>
</file>

<file path=customXml/itemProps3.xml><?xml version="1.0" encoding="utf-8"?>
<ds:datastoreItem xmlns:ds="http://schemas.openxmlformats.org/officeDocument/2006/customXml" ds:itemID="{B62611F9-6B61-4CE6-9C77-6EFA84854B83}">
  <ds:schemaRefs>
    <ds:schemaRef ds:uri="http://schemas.microsoft.com/office/infopath/2007/PartnerControls"/>
    <ds:schemaRef ds:uri="http://purl.org/dc/elements/1.1/"/>
    <ds:schemaRef ds:uri="http://schemas.microsoft.com/office/2006/metadata/properties"/>
    <ds:schemaRef ds:uri="2ae8c970-7270-41df-ae5b-3f594a9bcf83"/>
    <ds:schemaRef ds:uri="http://purl.org/dc/terms/"/>
    <ds:schemaRef ds:uri="http://schemas.openxmlformats.org/package/2006/metadata/core-properties"/>
    <ds:schemaRef ds:uri="http://schemas.microsoft.com/office/2006/documentManagement/types"/>
    <ds:schemaRef ds:uri="f1c5c1a5-b240-4aba-a658-867ef230967d"/>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BAFTA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Órlaith Rogers</dc:creator>
  <keywords/>
  <dc:description/>
  <lastModifiedBy>Órlaith Rogers</lastModifiedBy>
  <revision>4</revision>
  <dcterms:created xsi:type="dcterms:W3CDTF">2023-11-20T10:10:00.0000000Z</dcterms:created>
  <dcterms:modified xsi:type="dcterms:W3CDTF">2023-11-27T09:18:03.6380324Z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0x010100AC1D3F81FFED414785F664B9FB98446B</vt:lpwstr>
  </property>
  <property fmtid="{D5CDD505-2E9C-101B-9397-08002B2CF9AE}" pid="3" name="MediaServiceImageTags">
    <vt:lpwstr/>
  </property>
</Properties>
</file>